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8811" w14:textId="03B89F47" w:rsidR="004F3ED9" w:rsidRPr="0069192A" w:rsidRDefault="00000000">
      <w:pPr>
        <w:keepLines/>
        <w:widowControl/>
        <w:jc w:val="right"/>
        <w:rPr>
          <w:lang w:val="ru-RU"/>
        </w:rPr>
      </w:pPr>
      <w:r w:rsidRPr="0069192A">
        <w:rPr>
          <w:lang w:val="ru-RU"/>
        </w:rPr>
        <w:t>«ЗАТВЕРДЖЕНО»</w:t>
      </w:r>
      <w:r w:rsidRPr="0069192A">
        <w:rPr>
          <w:lang w:val="ru-RU"/>
        </w:rPr>
        <w:br/>
        <w:t>Установчим Зʼїздом</w:t>
      </w:r>
      <w:r w:rsidRPr="0069192A">
        <w:rPr>
          <w:lang w:val="ru-RU"/>
        </w:rPr>
        <w:br/>
        <w:t>Політичної партії «Г</w:t>
      </w:r>
      <w:r w:rsidR="00CA5CBB">
        <w:rPr>
          <w:lang w:val="ru-RU"/>
        </w:rPr>
        <w:t>АРАНТ НАРОДУ</w:t>
      </w:r>
      <w:r w:rsidRPr="0069192A">
        <w:rPr>
          <w:lang w:val="ru-RU"/>
        </w:rPr>
        <w:t>»</w:t>
      </w:r>
      <w:r w:rsidRPr="0069192A">
        <w:rPr>
          <w:lang w:val="ru-RU"/>
        </w:rPr>
        <w:br/>
        <w:t>(Протокол № 1 від 26.09.2026 р.)</w:t>
      </w:r>
    </w:p>
    <w:p w14:paraId="6AA1FBF2" w14:textId="77777777" w:rsidR="004F3ED9" w:rsidRDefault="004F3ED9">
      <w:pPr>
        <w:keepLines/>
        <w:widowControl/>
        <w:jc w:val="center"/>
        <w:rPr>
          <w:lang w:val="ru-RU"/>
        </w:rPr>
      </w:pPr>
    </w:p>
    <w:p w14:paraId="2886491B" w14:textId="77777777" w:rsidR="0069192A" w:rsidRDefault="0069192A">
      <w:pPr>
        <w:keepLines/>
        <w:widowControl/>
        <w:jc w:val="center"/>
        <w:rPr>
          <w:lang w:val="ru-RU"/>
        </w:rPr>
      </w:pPr>
    </w:p>
    <w:p w14:paraId="5E1F9989" w14:textId="77777777" w:rsidR="0069192A" w:rsidRDefault="0069192A">
      <w:pPr>
        <w:keepLines/>
        <w:widowControl/>
        <w:jc w:val="center"/>
        <w:rPr>
          <w:lang w:val="ru-RU"/>
        </w:rPr>
      </w:pPr>
    </w:p>
    <w:p w14:paraId="4FEC881F" w14:textId="77777777" w:rsidR="0069192A" w:rsidRDefault="0069192A">
      <w:pPr>
        <w:keepLines/>
        <w:widowControl/>
        <w:jc w:val="center"/>
        <w:rPr>
          <w:lang w:val="ru-RU"/>
        </w:rPr>
      </w:pPr>
    </w:p>
    <w:p w14:paraId="65BD3B93" w14:textId="77777777" w:rsidR="0069192A" w:rsidRDefault="0069192A">
      <w:pPr>
        <w:keepLines/>
        <w:widowControl/>
        <w:jc w:val="center"/>
        <w:rPr>
          <w:lang w:val="ru-RU"/>
        </w:rPr>
      </w:pPr>
    </w:p>
    <w:p w14:paraId="44E76B88" w14:textId="77777777" w:rsidR="0069192A" w:rsidRDefault="0069192A">
      <w:pPr>
        <w:keepLines/>
        <w:widowControl/>
        <w:jc w:val="center"/>
        <w:rPr>
          <w:lang w:val="ru-RU"/>
        </w:rPr>
      </w:pPr>
    </w:p>
    <w:p w14:paraId="2F34E232" w14:textId="77777777" w:rsidR="0069192A" w:rsidRDefault="0069192A">
      <w:pPr>
        <w:keepLines/>
        <w:widowControl/>
        <w:jc w:val="center"/>
        <w:rPr>
          <w:lang w:val="ru-RU"/>
        </w:rPr>
      </w:pPr>
    </w:p>
    <w:p w14:paraId="2E5973A0" w14:textId="77777777" w:rsidR="0069192A" w:rsidRDefault="0069192A">
      <w:pPr>
        <w:keepLines/>
        <w:widowControl/>
        <w:jc w:val="center"/>
        <w:rPr>
          <w:lang w:val="ru-RU"/>
        </w:rPr>
      </w:pPr>
    </w:p>
    <w:p w14:paraId="27B6A20C" w14:textId="77777777" w:rsidR="0069192A" w:rsidRDefault="0069192A">
      <w:pPr>
        <w:keepLines/>
        <w:widowControl/>
        <w:jc w:val="center"/>
        <w:rPr>
          <w:lang w:val="ru-RU"/>
        </w:rPr>
      </w:pPr>
    </w:p>
    <w:p w14:paraId="78F6B0A7" w14:textId="77777777" w:rsidR="0069192A" w:rsidRDefault="0069192A">
      <w:pPr>
        <w:keepLines/>
        <w:widowControl/>
        <w:jc w:val="center"/>
        <w:rPr>
          <w:lang w:val="ru-RU"/>
        </w:rPr>
      </w:pPr>
    </w:p>
    <w:p w14:paraId="03E1F906" w14:textId="77777777" w:rsidR="0069192A" w:rsidRPr="0069192A" w:rsidRDefault="0069192A">
      <w:pPr>
        <w:keepLines/>
        <w:widowControl/>
        <w:jc w:val="center"/>
        <w:rPr>
          <w:lang w:val="ru-RU"/>
        </w:rPr>
      </w:pPr>
    </w:p>
    <w:p w14:paraId="634B51D9" w14:textId="77777777" w:rsidR="004F3ED9" w:rsidRPr="0069192A" w:rsidRDefault="00000000">
      <w:pPr>
        <w:keepLines/>
        <w:widowControl/>
        <w:jc w:val="center"/>
        <w:rPr>
          <w:rFonts w:ascii="TimesNewRomanPS-BoldMT" w:eastAsia="TimesNewRomanPS-BoldMT" w:hAnsi="TimesNewRomanPS-BoldMT" w:cs="TimesNewRomanPS-BoldMT"/>
          <w:b/>
          <w:bCs/>
          <w:color w:val="000000"/>
          <w:sz w:val="52"/>
          <w:szCs w:val="52"/>
          <w:lang w:val="ru-RU"/>
        </w:rPr>
      </w:pPr>
      <w:r w:rsidRPr="0069192A">
        <w:rPr>
          <w:b/>
          <w:sz w:val="52"/>
          <w:szCs w:val="52"/>
          <w:lang w:val="ru-RU"/>
        </w:rPr>
        <w:t>СТАТУТ</w:t>
      </w:r>
      <w:r w:rsidRPr="0069192A">
        <w:rPr>
          <w:b/>
          <w:sz w:val="52"/>
          <w:szCs w:val="52"/>
          <w:lang w:val="ru-RU"/>
        </w:rPr>
        <w:br/>
        <w:t>Політичної партії</w:t>
      </w:r>
      <w:r w:rsidRPr="0069192A">
        <w:rPr>
          <w:b/>
          <w:sz w:val="52"/>
          <w:szCs w:val="52"/>
          <w:lang w:val="ru-RU"/>
        </w:rPr>
        <w:br/>
        <w:t>«ГАРАНТ НАРОДУ»</w:t>
      </w:r>
    </w:p>
    <w:p w14:paraId="5B8FD0FD" w14:textId="77777777" w:rsidR="004F3ED9" w:rsidRPr="0069192A" w:rsidRDefault="004F3ED9">
      <w:pPr>
        <w:keepLines/>
        <w:widowControl/>
        <w:jc w:val="center"/>
        <w:rPr>
          <w:sz w:val="52"/>
          <w:szCs w:val="52"/>
          <w:lang w:val="ru-RU"/>
        </w:rPr>
      </w:pPr>
    </w:p>
    <w:p w14:paraId="1DD16067" w14:textId="77777777" w:rsidR="0069192A" w:rsidRDefault="0069192A">
      <w:pPr>
        <w:keepLines/>
        <w:widowControl/>
        <w:jc w:val="center"/>
        <w:rPr>
          <w:lang w:val="ru-RU"/>
        </w:rPr>
      </w:pPr>
    </w:p>
    <w:p w14:paraId="3F6CF4B7" w14:textId="77777777" w:rsidR="0069192A" w:rsidRDefault="0069192A">
      <w:pPr>
        <w:keepLines/>
        <w:widowControl/>
        <w:jc w:val="center"/>
        <w:rPr>
          <w:lang w:val="ru-RU"/>
        </w:rPr>
      </w:pPr>
    </w:p>
    <w:p w14:paraId="3D12EED9" w14:textId="77777777" w:rsidR="0069192A" w:rsidRDefault="0069192A">
      <w:pPr>
        <w:keepLines/>
        <w:widowControl/>
        <w:jc w:val="center"/>
        <w:rPr>
          <w:lang w:val="ru-RU"/>
        </w:rPr>
      </w:pPr>
    </w:p>
    <w:p w14:paraId="354B461E" w14:textId="77777777" w:rsidR="0069192A" w:rsidRDefault="0069192A">
      <w:pPr>
        <w:keepLines/>
        <w:widowControl/>
        <w:jc w:val="center"/>
        <w:rPr>
          <w:lang w:val="ru-RU"/>
        </w:rPr>
      </w:pPr>
    </w:p>
    <w:p w14:paraId="240CA359" w14:textId="77777777" w:rsidR="0069192A" w:rsidRDefault="0069192A">
      <w:pPr>
        <w:keepLines/>
        <w:widowControl/>
        <w:jc w:val="center"/>
        <w:rPr>
          <w:lang w:val="ru-RU"/>
        </w:rPr>
      </w:pPr>
    </w:p>
    <w:p w14:paraId="14420872" w14:textId="77777777" w:rsidR="0069192A" w:rsidRDefault="0069192A">
      <w:pPr>
        <w:keepLines/>
        <w:widowControl/>
        <w:jc w:val="center"/>
        <w:rPr>
          <w:lang w:val="ru-RU"/>
        </w:rPr>
      </w:pPr>
    </w:p>
    <w:p w14:paraId="02E0B071" w14:textId="77777777" w:rsidR="0069192A" w:rsidRDefault="0069192A">
      <w:pPr>
        <w:keepLines/>
        <w:widowControl/>
        <w:jc w:val="center"/>
        <w:rPr>
          <w:lang w:val="ru-RU"/>
        </w:rPr>
      </w:pPr>
    </w:p>
    <w:p w14:paraId="4D70CC0E" w14:textId="77777777" w:rsidR="0069192A" w:rsidRDefault="0069192A">
      <w:pPr>
        <w:keepLines/>
        <w:widowControl/>
        <w:jc w:val="center"/>
        <w:rPr>
          <w:lang w:val="ru-RU"/>
        </w:rPr>
      </w:pPr>
    </w:p>
    <w:p w14:paraId="71821D9B" w14:textId="77777777" w:rsidR="0069192A" w:rsidRDefault="0069192A">
      <w:pPr>
        <w:keepLines/>
        <w:widowControl/>
        <w:jc w:val="center"/>
        <w:rPr>
          <w:lang w:val="ru-RU"/>
        </w:rPr>
      </w:pPr>
    </w:p>
    <w:p w14:paraId="26806C7B" w14:textId="77777777" w:rsidR="0069192A" w:rsidRDefault="0069192A">
      <w:pPr>
        <w:keepLines/>
        <w:widowControl/>
        <w:jc w:val="center"/>
        <w:rPr>
          <w:lang w:val="ru-RU"/>
        </w:rPr>
      </w:pPr>
    </w:p>
    <w:p w14:paraId="360A1985" w14:textId="77777777" w:rsidR="0069192A" w:rsidRDefault="0069192A">
      <w:pPr>
        <w:keepLines/>
        <w:widowControl/>
        <w:jc w:val="center"/>
        <w:rPr>
          <w:lang w:val="ru-RU"/>
        </w:rPr>
      </w:pPr>
    </w:p>
    <w:p w14:paraId="5C590159" w14:textId="77777777" w:rsidR="0069192A" w:rsidRDefault="0069192A">
      <w:pPr>
        <w:keepLines/>
        <w:widowControl/>
        <w:jc w:val="center"/>
        <w:rPr>
          <w:lang w:val="ru-RU"/>
        </w:rPr>
      </w:pPr>
    </w:p>
    <w:p w14:paraId="51AE109B" w14:textId="77777777" w:rsidR="0069192A" w:rsidRDefault="0069192A">
      <w:pPr>
        <w:keepLines/>
        <w:widowControl/>
        <w:jc w:val="center"/>
        <w:rPr>
          <w:lang w:val="ru-RU"/>
        </w:rPr>
      </w:pPr>
    </w:p>
    <w:p w14:paraId="68049BEE" w14:textId="77777777" w:rsidR="0069192A" w:rsidRDefault="0069192A">
      <w:pPr>
        <w:keepLines/>
        <w:widowControl/>
        <w:jc w:val="center"/>
        <w:rPr>
          <w:lang w:val="ru-RU"/>
        </w:rPr>
      </w:pPr>
    </w:p>
    <w:p w14:paraId="66FB1B88" w14:textId="77777777" w:rsidR="0069192A" w:rsidRDefault="0069192A">
      <w:pPr>
        <w:keepLines/>
        <w:widowControl/>
        <w:jc w:val="center"/>
        <w:rPr>
          <w:lang w:val="ru-RU"/>
        </w:rPr>
      </w:pPr>
    </w:p>
    <w:p w14:paraId="4877BF42" w14:textId="77777777" w:rsidR="0069192A" w:rsidRDefault="0069192A">
      <w:pPr>
        <w:keepLines/>
        <w:widowControl/>
        <w:jc w:val="center"/>
        <w:rPr>
          <w:lang w:val="ru-RU"/>
        </w:rPr>
      </w:pPr>
    </w:p>
    <w:p w14:paraId="1F207F25" w14:textId="77777777" w:rsidR="0069192A" w:rsidRDefault="0069192A">
      <w:pPr>
        <w:keepLines/>
        <w:widowControl/>
        <w:jc w:val="center"/>
        <w:rPr>
          <w:lang w:val="ru-RU"/>
        </w:rPr>
      </w:pPr>
    </w:p>
    <w:p w14:paraId="5A4A6C7E" w14:textId="77777777" w:rsidR="0069192A" w:rsidRDefault="0069192A">
      <w:pPr>
        <w:keepLines/>
        <w:widowControl/>
        <w:jc w:val="center"/>
        <w:rPr>
          <w:lang w:val="ru-RU"/>
        </w:rPr>
      </w:pPr>
    </w:p>
    <w:p w14:paraId="16A9276D" w14:textId="77777777" w:rsidR="0069192A" w:rsidRDefault="0069192A">
      <w:pPr>
        <w:keepLines/>
        <w:widowControl/>
        <w:jc w:val="center"/>
        <w:rPr>
          <w:lang w:val="ru-RU"/>
        </w:rPr>
      </w:pPr>
    </w:p>
    <w:p w14:paraId="7383328D" w14:textId="77777777" w:rsidR="0069192A" w:rsidRPr="0069192A" w:rsidRDefault="0069192A" w:rsidP="0069192A">
      <w:pPr>
        <w:keepLines/>
        <w:widowControl/>
        <w:rPr>
          <w:lang w:val="ru-RU"/>
        </w:rPr>
      </w:pPr>
    </w:p>
    <w:p w14:paraId="37516DFA" w14:textId="77777777" w:rsidR="004F3ED9" w:rsidRPr="0069192A" w:rsidRDefault="00000000">
      <w:pPr>
        <w:keepLines/>
        <w:widowControl/>
        <w:spacing w:before="240"/>
        <w:jc w:val="center"/>
        <w:rPr>
          <w:rFonts w:ascii="TimesNewRomanPS-BoldMT" w:eastAsia="TimesNewRomanPS-BoldMT" w:hAnsi="TimesNewRomanPS-BoldMT" w:cs="TimesNewRomanPS-BoldMT"/>
          <w:b/>
          <w:bCs/>
          <w:color w:val="000000"/>
          <w:sz w:val="22"/>
          <w:szCs w:val="22"/>
          <w:lang w:val="ru-RU"/>
        </w:rPr>
      </w:pPr>
      <w:r w:rsidRPr="0069192A">
        <w:rPr>
          <w:rFonts w:cs="TimesNewRomanPS-BoldMT"/>
          <w:bCs/>
          <w:color w:val="000000"/>
          <w:szCs w:val="22"/>
          <w:lang w:val="ru-RU"/>
        </w:rPr>
        <w:t>м. Київ – 2026 р.</w:t>
      </w:r>
    </w:p>
    <w:p w14:paraId="49F4D128" w14:textId="77777777" w:rsidR="004F3ED9" w:rsidRPr="0069192A" w:rsidRDefault="004F3ED9">
      <w:pPr>
        <w:keepLines/>
        <w:widowControl/>
        <w:spacing w:line="20" w:lineRule="exact"/>
        <w:jc w:val="both"/>
        <w:rPr>
          <w:lang w:val="ru-RU"/>
        </w:rPr>
      </w:pPr>
    </w:p>
    <w:p w14:paraId="5008D45B" w14:textId="77777777" w:rsidR="004F3ED9" w:rsidRPr="0069192A" w:rsidRDefault="00000000">
      <w:pPr>
        <w:keepNext/>
        <w:pageBreakBefore/>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lastRenderedPageBreak/>
        <w:t>1. ЗАГАЛЬНІ ПОЛОЖЕННЯ.</w:t>
      </w:r>
    </w:p>
    <w:p w14:paraId="7DC78551"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1.1. Політична партія «Гарант Народу» (надалі – Партія) здійснює свою діяльність на підставі Конституції України, Закону України «Про політичні партії в Україні», інших законодавчих та нормативно-правових актів, цього Статуту та Програми Партії.</w:t>
      </w:r>
    </w:p>
    <w:p w14:paraId="6A526198" w14:textId="7E26CC53"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1.2. Повне найменування Партії – Політична партія «Г</w:t>
      </w:r>
      <w:r w:rsidR="00CA5CBB">
        <w:rPr>
          <w:rFonts w:cs="TimesNewRomanPSMT"/>
          <w:color w:val="000000"/>
          <w:lang w:val="ru-RU"/>
        </w:rPr>
        <w:t>АРАНТ НАРОДУ</w:t>
      </w:r>
      <w:r w:rsidRPr="0069192A">
        <w:rPr>
          <w:rFonts w:cs="TimesNewRomanPSMT"/>
          <w:color w:val="000000"/>
          <w:lang w:val="ru-RU"/>
        </w:rPr>
        <w:t>».</w:t>
      </w:r>
    </w:p>
    <w:p w14:paraId="7576F715" w14:textId="2FD4A40D"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1.3. Скорочене найменування Партії – ПП «Г</w:t>
      </w:r>
      <w:r w:rsidR="00CA5CBB">
        <w:rPr>
          <w:rFonts w:cs="TimesNewRomanPSMT"/>
          <w:color w:val="000000"/>
          <w:lang w:val="ru-RU"/>
        </w:rPr>
        <w:t>АРАНТ НАРОДУ</w:t>
      </w:r>
      <w:r w:rsidRPr="0069192A">
        <w:rPr>
          <w:rFonts w:cs="TimesNewRomanPSMT"/>
          <w:color w:val="000000"/>
          <w:lang w:val="ru-RU"/>
        </w:rPr>
        <w:t>».</w:t>
      </w:r>
    </w:p>
    <w:p w14:paraId="6FF1CBEC"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1.4. Діяльність Партії поширюється на всю територію </w:t>
      </w:r>
      <w:r>
        <w:rPr>
          <w:rFonts w:cs="TimesNewRomanPSMT"/>
          <w:color w:val="000000"/>
        </w:rPr>
        <w:t>України.</w:t>
      </w:r>
    </w:p>
    <w:p w14:paraId="2A29212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1.5. Метою діяльності Партії є сприяння вираженню політичної волі громадян, участь у виборах та інших політичних заходах.</w:t>
      </w:r>
    </w:p>
    <w:p w14:paraId="06E8EDB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1.6. Партія діє на засадах колегіальності, добровільності, рівноправності, недискримінації та законності й забезпечує рівні права та можливості жінок і чоловіків у своїй діяльності. Під час формування загальнодержавного, регіональних, єдиного та територіальних виборчих списків кандидатів у народні депутати України та кандидатів у депутати місцевих рад Партія і її організації забезпечують у кожній пʼятірці списку присутність не менше двох кандидатів кожної статі (не менше 40 відсотків представництва кожної статі); якщо кількість кандидатів в останній частині списку не є кратною пʼяти, кандидати різної статі включаються почергово. Під час формування переліку кандидатів у депутати сільської, селищної чи міської ради територіальної громади з кількістю виборців до 10 тисяч забезпечується представництво не менше 30 відсотків осіб кожної статі у загальній кількості кандидатів. У разі зміни законодавчих вимог Партія застосовує квоти та порядок формування списків, установлені чинним Виборчим кодексом України.</w:t>
      </w:r>
    </w:p>
    <w:p w14:paraId="30F37F0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1.7. Партія з моменту її державної реєстрації є юридичною особою, має право відкривати рахунки в банківських установах, мати печатку із власним найменуванням, штампи, бланки та інші необхідні реквізити.</w:t>
      </w:r>
    </w:p>
    <w:p w14:paraId="085E418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Партія може мати власну партійну символіку, до якої належать партійний гімн, прапор, розпізнавальний знак та девіз.</w:t>
      </w:r>
    </w:p>
    <w:p w14:paraId="2304EB81"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Первинне затвердження символіки Політичної партії «ГАРАНТ НАРОДУ», її зображень та описів здійснюється Установчим з’їздом Партії окремим рішенням.</w:t>
      </w:r>
    </w:p>
    <w:p w14:paraId="0ECB7953"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Після державної реєстрації Партії затвердження нової символіки, а також внесення змін і доповнень до затвердженої символіки, її зображень та описів здійснюється Головою </w:t>
      </w:r>
      <w:r>
        <w:rPr>
          <w:rFonts w:cs="TimesNewRomanPSMT"/>
          <w:color w:val="000000"/>
        </w:rPr>
        <w:t>Партії.</w:t>
      </w:r>
    </w:p>
    <w:p w14:paraId="2EFA273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про затвердження символіки Партії повинно визначати вид символіки та містити її зображення і опис. Опис символіки повинен містити інформацію про кольори, масштаби та пропорції її елементів.</w:t>
      </w:r>
    </w:p>
    <w:p w14:paraId="4DC030F1"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1.8. Символіка Партії підлягає державній реєстрації у порядку, встановленому законодавством.</w:t>
      </w:r>
    </w:p>
    <w:p w14:paraId="612268F6"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2. ЧЛЕНСТВО В ПАРТІЇ.</w:t>
      </w:r>
    </w:p>
    <w:p w14:paraId="0021964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 Членом Партії може бути громадянин України, незалежно від його національності, релігійних переконань, статі, соціального та майнового стану, належності до громадських організацій, який відповідно до Конституції України має право голосу на виборах, визнає Статут Партії та підтримує Програму Партії, своєю діяльністю сприяє досягненню мети та реалізації Програми Партії, сплачує членські внески і не є членом будь-якої іншої політичної партії.</w:t>
      </w:r>
    </w:p>
    <w:p w14:paraId="238F3E1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2.2. Членство в Партії є фіксованим, що забезпечується системою партійного обліку.</w:t>
      </w:r>
    </w:p>
    <w:p w14:paraId="494DF4D0"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Порядок вступу до Партії, зупинення та припинення членства в Партії, права та обовʼязки членів Партії, вимоги до членів Партії встановлюються цим Статутом.</w:t>
      </w:r>
    </w:p>
    <w:p w14:paraId="4EB5AC7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2.3. Вступ до Партії здійснюється на добровільних засадах, індивідуально на підставі особистої письмової заяви кандидата, яка подається Голові Партії.</w:t>
      </w:r>
    </w:p>
    <w:p w14:paraId="2AA680C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 xml:space="preserve">2.4. Рішення щодо прийняття громадянина України до членів Партії ухвалюється Головою </w:t>
      </w:r>
      <w:r>
        <w:t xml:space="preserve">Партії. </w:t>
      </w:r>
      <w:r w:rsidRPr="0069192A">
        <w:rPr>
          <w:lang w:val="ru-RU"/>
        </w:rPr>
        <w:t>Строк розгляду заяви про вступ до Партії не може бути більшим ніж 30 (тридцять) днів з моменту її подання.</w:t>
      </w:r>
    </w:p>
    <w:p w14:paraId="50A78F43" w14:textId="77777777" w:rsidR="004F3ED9" w:rsidRDefault="00000000">
      <w:pPr>
        <w:widowControl/>
        <w:ind w:firstLine="709"/>
        <w:jc w:val="both"/>
      </w:pPr>
      <w:r w:rsidRPr="0069192A">
        <w:rPr>
          <w:rFonts w:cs="TimesNewRomanPSMT"/>
          <w:color w:val="000000"/>
          <w:lang w:val="ru-RU"/>
        </w:rPr>
        <w:t xml:space="preserve">2.5. Членство в Партії засвідчується посвідченням члена Партії, зразок якого затверджується Політичною </w:t>
      </w:r>
      <w:r>
        <w:rPr>
          <w:rFonts w:cs="TimesNewRomanPSMT"/>
          <w:color w:val="000000"/>
        </w:rPr>
        <w:t>Радою Партії.</w:t>
      </w:r>
    </w:p>
    <w:p w14:paraId="472FDAED"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2.6. Членами Партії не можуть бути:</w:t>
      </w:r>
    </w:p>
    <w:p w14:paraId="11EE8AEB" w14:textId="77777777" w:rsidR="004F3ED9"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судді;</w:t>
      </w:r>
    </w:p>
    <w:p w14:paraId="07542487" w14:textId="77777777" w:rsidR="004F3ED9"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прокурори;</w:t>
      </w:r>
    </w:p>
    <w:p w14:paraId="420A09A3" w14:textId="77777777" w:rsidR="004F3ED9"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поліцейські;</w:t>
      </w:r>
    </w:p>
    <w:p w14:paraId="16208DB5" w14:textId="77777777" w:rsidR="004F3ED9"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співробітники Служби безпеки України;</w:t>
      </w:r>
    </w:p>
    <w:p w14:paraId="79E903E9" w14:textId="77777777" w:rsidR="004F3ED9"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військовослужбовці;</w:t>
      </w:r>
    </w:p>
    <w:p w14:paraId="7B47F375" w14:textId="77777777" w:rsidR="004F3ED9" w:rsidRPr="0069192A"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працівники митних та податкових органів;</w:t>
      </w:r>
    </w:p>
    <w:p w14:paraId="1253CC6A" w14:textId="77777777" w:rsidR="004F3ED9" w:rsidRPr="0069192A"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персонал Державної кримінально-виконавчої служби України;</w:t>
      </w:r>
    </w:p>
    <w:p w14:paraId="33D5AA31" w14:textId="77777777" w:rsidR="004F3ED9" w:rsidRPr="0069192A"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державні службовці у випадках, передбачених Законом України "Про державну службу";</w:t>
      </w:r>
    </w:p>
    <w:p w14:paraId="26EEEFAC" w14:textId="77777777" w:rsidR="004F3ED9" w:rsidRPr="0069192A"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члени Національної комісії, що здійснює державне регулювання у сферах енергетики та комунальних послуг;</w:t>
      </w:r>
    </w:p>
    <w:p w14:paraId="376D531B" w14:textId="77777777" w:rsidR="004F3ED9" w:rsidRPr="0069192A" w:rsidRDefault="00000000">
      <w:pPr>
        <w:widowControl/>
        <w:numPr>
          <w:ilvl w:val="0"/>
          <w:numId w:val="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працівники Національного антикорупційного бюро України;</w:t>
      </w:r>
    </w:p>
    <w:p w14:paraId="781A006E" w14:textId="77777777" w:rsidR="004F3ED9" w:rsidRDefault="00000000">
      <w:pPr>
        <w:widowControl/>
        <w:numPr>
          <w:ilvl w:val="0"/>
          <w:numId w:val="1"/>
        </w:numPr>
        <w:tabs>
          <w:tab w:val="left" w:pos="543"/>
        </w:tabs>
        <w:ind w:left="425" w:hanging="283"/>
        <w:jc w:val="both"/>
      </w:pPr>
      <w:r w:rsidRPr="0069192A">
        <w:rPr>
          <w:rFonts w:cs="TimesNewRomanPSMT"/>
          <w:color w:val="000000"/>
          <w:lang w:val="ru-RU"/>
        </w:rPr>
        <w:t xml:space="preserve">інші особи, членство яких у політичних партіях обмежено Конституцією </w:t>
      </w:r>
      <w:r>
        <w:rPr>
          <w:rFonts w:cs="TimesNewRomanPSMT"/>
          <w:color w:val="000000"/>
        </w:rPr>
        <w:t>України та законами України.</w:t>
      </w:r>
    </w:p>
    <w:p w14:paraId="188F830F"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2.7. Членство в Партії є несумісним з пропагандою насильства, національної, релігійної або соціальної дискримінації, порушенням прав і свобод громадянина.</w:t>
      </w:r>
    </w:p>
    <w:p w14:paraId="54A39D1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2.8. Припинення членства в Партії відбувається:</w:t>
      </w:r>
    </w:p>
    <w:p w14:paraId="23CEF9AA" w14:textId="77777777" w:rsidR="004F3ED9" w:rsidRDefault="00000000">
      <w:pPr>
        <w:widowControl/>
        <w:numPr>
          <w:ilvl w:val="0"/>
          <w:numId w:val="2"/>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за власним бажанням;</w:t>
      </w:r>
    </w:p>
    <w:p w14:paraId="564CB4F7" w14:textId="77777777" w:rsidR="004F3ED9" w:rsidRDefault="00000000">
      <w:pPr>
        <w:widowControl/>
        <w:numPr>
          <w:ilvl w:val="0"/>
          <w:numId w:val="2"/>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внаслідок припинення громадянства України;</w:t>
      </w:r>
    </w:p>
    <w:p w14:paraId="57C74923" w14:textId="77777777" w:rsidR="004F3ED9" w:rsidRPr="0069192A" w:rsidRDefault="00000000">
      <w:pPr>
        <w:widowControl/>
        <w:numPr>
          <w:ilvl w:val="0"/>
          <w:numId w:val="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внаслідок набуття членства в іншій політичній партії;</w:t>
      </w:r>
    </w:p>
    <w:p w14:paraId="134DA2A7" w14:textId="77777777" w:rsidR="004F3ED9" w:rsidRPr="0069192A" w:rsidRDefault="00000000">
      <w:pPr>
        <w:widowControl/>
        <w:numPr>
          <w:ilvl w:val="0"/>
          <w:numId w:val="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внаслідок відмови від проходження переобліку або його непроходження у встановлений термін;</w:t>
      </w:r>
    </w:p>
    <w:p w14:paraId="24659977" w14:textId="77777777" w:rsidR="004F3ED9" w:rsidRDefault="00000000">
      <w:pPr>
        <w:widowControl/>
        <w:numPr>
          <w:ilvl w:val="0"/>
          <w:numId w:val="2"/>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внаслідок виключення з Партії;</w:t>
      </w:r>
    </w:p>
    <w:p w14:paraId="68BD37EE" w14:textId="77777777" w:rsidR="004F3ED9" w:rsidRPr="0069192A" w:rsidRDefault="00000000">
      <w:pPr>
        <w:widowControl/>
        <w:numPr>
          <w:ilvl w:val="0"/>
          <w:numId w:val="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внаслідок систематичної несплати встановлених внесків.</w:t>
      </w:r>
    </w:p>
    <w:p w14:paraId="3E178D2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2.9. Припинення членства в Партії за власним бажанням здійснюється шляхом подання відповідної письмової заяви за місцем обліку до відповідного керівного органу місцевої, обласної організації Партії, Політичної Ради Партії, Голові Партії.</w:t>
      </w:r>
    </w:p>
    <w:p w14:paraId="288F46B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2.10. Членство в Партії припиняється з дня подання такої заяви та не потребує додаткових рішень. З цього ж дня припиняється перебування громадянина України на будь-яких виборних посадах в Партії. Це не поширюється на членів Партії, обраних на посаду Голови Партії. Рішення про припинення членства в Партії Голови Партії (за заявою про власне бажання) приймає Зʼїзд Партії двома третинами голосів присутніх делегатів. Таке рішення набуває чинності з дня, наступного за днем внесення запису до відповідного Єдиного державного реєстру щодо зміни Голови Партії.</w:t>
      </w:r>
    </w:p>
    <w:p w14:paraId="1B98DF1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2.11. Припинення членства в Партії внаслідок припинення громадянства України чи внаслідок набуття членства в іншій політичній партії відбувається з дати настання відповідної події.</w:t>
      </w:r>
    </w:p>
    <w:p w14:paraId="52B3D59D"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2.12. За рішенням Контрольно-ревізійної комісії Партії або Політичної Ради Партії може проводитись переоблік членів Партії первинних осередків, місцевих та обласних організацій Партії. Порядок проведення переобліку визначає Контрольно-ревізійна комісія Партії або Політична Рада Партії. Припинення членства в Партії, припинення діяльності первинних осередків, ліквідація місцевих та обласних організацій Партії внаслідок непроходження переобліку настає з часу реєстрації заяви про відмову в проходженні переобліку або з часу закінчення переобліку.</w:t>
      </w:r>
    </w:p>
    <w:p w14:paraId="5816DAD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2.13. Член Партії, окрім особи, обраної на посаду Голови Партії, за порушення Статуту Партії та невиконання рішень керівних органів Партії, Голови Партії, завдання своєю діяльністю шкоди репутації Партії притягується Політичною Радою Партії або Головою Партії до відповідальності у вигляді партійного осуду, або виключається з Партії. Голову Партії не може бути виключено з членів Партії під час дії його повноважень.</w:t>
      </w:r>
    </w:p>
    <w:p w14:paraId="7FD5B4F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2.14. Рішення про виключення з Партії приймається двома третинами голосів присутніх на засіданні Політичної Ради Партії або за рішенням Голови Партії.</w:t>
      </w:r>
    </w:p>
    <w:p w14:paraId="448CE35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2.15. Рішення про виключення з Партії набуває чинності з моменту його прийняття.</w:t>
      </w:r>
    </w:p>
    <w:p w14:paraId="6BFA58A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Припинення членства в Партії має безпосереднім наслідком припинення членства особи в будь-яких органах Партії, до складу яких цю особу було обрано, або звільнення із займаної посади, на яку особу було призначено рішенням керівних органів організації Партії або керівних органів Партії. Звільнений з посади керівник зобовʼязаний у тижневий строк передати уповноваженій Політичною Радою Партії, Контрольно-ревізійною комісією або Головою Партії особі всі документи, у тому числі реєстраційні документи організації Партії, печатку та штампи організації Партії, а також будь-які інші документи, що належать організації Партії та перебували у користуванні звільненої особи.</w:t>
      </w:r>
    </w:p>
    <w:p w14:paraId="7E279C30"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2.16. Член Партії, який призначений на посаду або вступив на службу, несумісну відповідно до Конституції України та законів України з членством у політичних партіях, зупиняє членство в Партії на час перебування на відповідній посаді або службі, шляхом подання відповідної письмової заяви Голові Партії. Членство в Партії зупиняється з дати подання такої заяви. Після звільнення з відповідної посади або служби членство в Партії поновлюється шляхом подання відповідної письмової заяви Голові Партії.</w:t>
      </w:r>
    </w:p>
    <w:p w14:paraId="509FCD2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2.17. У члена Партії, якого було поновлено, зберігається партійний стаж.</w:t>
      </w:r>
    </w:p>
    <w:p w14:paraId="1D8E4AC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2.18. Члена Партії, якого було обрано за списками Партії депутатом відповідно до законодавства України, може бути відкликано та достроково припинено його депутатські повноваження в порядку, встановленому чинним законодавством України.</w:t>
      </w:r>
    </w:p>
    <w:p w14:paraId="76D78690"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3. ПРАВА ТА ОБОВʼЯЗКИ ЧЛЕНІВ ПАРТІЇ.</w:t>
      </w:r>
    </w:p>
    <w:p w14:paraId="45522D16"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3.1. Права членів Партії:</w:t>
      </w:r>
    </w:p>
    <w:p w14:paraId="7C9878AF"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брати участь у статутній діяльності Партії;</w:t>
      </w:r>
    </w:p>
    <w:p w14:paraId="005ACDA9"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безпосередньо брати участь у розробленні і реалізації партійної політики;</w:t>
      </w:r>
    </w:p>
    <w:p w14:paraId="36907814"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вільно висловлювати свої погляди і обговорювати будь-які питання партійного життя;</w:t>
      </w:r>
    </w:p>
    <w:p w14:paraId="5F5B6D22"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брати участь у реалізації проєктів та заходів Партії;</w:t>
      </w:r>
    </w:p>
    <w:p w14:paraId="51769FB8"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звертатися до керівних органів Партії із запитами, заявами, пропозиціями з будь-яких питань діяльності Партії;</w:t>
      </w:r>
    </w:p>
    <w:p w14:paraId="4EDA4509"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обирати та бути обраним до керівних та контрольно-ревізійних органів Партії та її організацій;</w:t>
      </w:r>
    </w:p>
    <w:p w14:paraId="26975964"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бути обраним (призначеним) одночасно на дві та більше посади (бути членом) в будь-яких органах Партії, її організаціях чи первинних осередках;</w:t>
      </w:r>
    </w:p>
    <w:p w14:paraId="174D131E"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подавати пропозиції до партійних організацій щодо кандидатур для висування їх від імені Партії до органів державної влади та органів місцевого самоврядування усіх рівнів;</w:t>
      </w:r>
    </w:p>
    <w:p w14:paraId="02E32BD0"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бути висунутим від імені Партії до органів державної влади та органів місцевого самоврядування усіх рівнів;</w:t>
      </w:r>
    </w:p>
    <w:p w14:paraId="601469BB"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на підставі заяви за власним бажанням вийти зі складу відповідного керівного органу організації Партії чи Партії, до якого його було обрано, без втрати членства в Партії;</w:t>
      </w:r>
    </w:p>
    <w:p w14:paraId="0A291A5C"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сплачувати членські внески та матеріально, в будь-якій формі та у спосіб, підтримувати Партію;</w:t>
      </w:r>
    </w:p>
    <w:p w14:paraId="65E4E35B" w14:textId="77777777" w:rsidR="004F3ED9" w:rsidRPr="0069192A" w:rsidRDefault="00000000">
      <w:pPr>
        <w:widowControl/>
        <w:numPr>
          <w:ilvl w:val="0"/>
          <w:numId w:val="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припинити або зупинити членство в Партії за власним бажанням.</w:t>
      </w:r>
    </w:p>
    <w:p w14:paraId="18F31325"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3.2. Обовʼязки членів Партії:</w:t>
      </w:r>
    </w:p>
    <w:p w14:paraId="40323A4C"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дотримуватися Статуту, Програми та інших внутрішніх документів Партії;</w:t>
      </w:r>
    </w:p>
    <w:p w14:paraId="61F356DD"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сприяти та брати безпосередню участь в реалізації Програми Партії;</w:t>
      </w:r>
    </w:p>
    <w:p w14:paraId="4F5853A5"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виконувати рішення керівних органів Партії, а також керівних органів організації Партії, на обліку в яких він перебуває;</w:t>
      </w:r>
    </w:p>
    <w:p w14:paraId="0A8DC859" w14:textId="77777777" w:rsidR="004F3ED9"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rPr>
      </w:pPr>
      <w:r>
        <w:t>дотримуватися норм партійної дисципліни;</w:t>
      </w:r>
    </w:p>
    <w:p w14:paraId="7C4BA4EB"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брати участь у роботі організації Партії, керівних органах організації Партії, керівних органах Партії, до яких його було обрано;</w:t>
      </w:r>
    </w:p>
    <w:p w14:paraId="7D02BA1D"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дбати про зміцнення впливу Партії та її авторитету у суспільстві;</w:t>
      </w:r>
    </w:p>
    <w:p w14:paraId="6CAAD65B"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дотримуватися норм суспільної моралі та етики;</w:t>
      </w:r>
    </w:p>
    <w:p w14:paraId="70EE4995"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у разі обрання народним депутатом України або депутатом органів місцевого самоврядування, увійти до складу фракції Партії (або фракції виборчого блоку, до складу якого входить Партія) та коаліції (до складу якої входить фракція Партії або фракція виборчого блоку, до складу якого входить Партія);</w:t>
      </w:r>
    </w:p>
    <w:p w14:paraId="0089C1F5" w14:textId="77777777" w:rsidR="004F3ED9" w:rsidRPr="0069192A" w:rsidRDefault="00000000">
      <w:pPr>
        <w:widowControl/>
        <w:numPr>
          <w:ilvl w:val="0"/>
          <w:numId w:val="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зупинити членство в Партії на період зайняття посад, перебування на яких, згідно з чинним законодавством України, є несумісним з членством у політичній партії.</w:t>
      </w:r>
    </w:p>
    <w:p w14:paraId="3FE28BFA"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4. ОРГАНІЗАЦІЙНА СТРУКТУРА ПАРТІЇ.</w:t>
      </w:r>
    </w:p>
    <w:p w14:paraId="7120C39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4.1. Організаційну структуру Партії складають керівні органи Партії, вища посадова особа Партії та контрольно-ревізійні органи Партії, а також первинні осередки, місцеві, обласні організації Партії.</w:t>
      </w:r>
    </w:p>
    <w:p w14:paraId="10FC985B"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4.2. До керівних органів належать: Зʼїзд Партії, Політична Рада Партії, до контрольно-ревізійних – Контрольно-ревізійна комісія Партії. </w:t>
      </w:r>
      <w:r>
        <w:rPr>
          <w:rFonts w:cs="TimesNewRomanPSMT"/>
          <w:color w:val="000000"/>
        </w:rPr>
        <w:t>Вищою посадовою особою Партії є Голова Партії.</w:t>
      </w:r>
    </w:p>
    <w:p w14:paraId="456D918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4.3. Первинні осередки Партії можуть бути створені за місцем проживання, роботи, навчання або за професійною ознакою чи родом занять членів Партії у межах території села, селища, міста (районного значення) або частини їх території.</w:t>
      </w:r>
    </w:p>
    <w:p w14:paraId="1774EA4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4.4. До місцевих організацій Партії належать: районні, районні у місті, міські організації Партії (далі в тексті можуть іменуватися – організації Партії, партійні організації).</w:t>
      </w:r>
    </w:p>
    <w:p w14:paraId="7B4C2710"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4.5. До обласних організацій Партії належать: обласні, Київська та Севастопольська міські, а також Кримська республіканська організації Партії (далі в тексті можуть іменуватися – організації Партії, партійні організації).</w:t>
      </w:r>
    </w:p>
    <w:p w14:paraId="3383946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4.6. Для кожної організації Партії керівними органами вищого рівня є:</w:t>
      </w:r>
    </w:p>
    <w:p w14:paraId="59E0724E" w14:textId="77777777" w:rsidR="004F3ED9" w:rsidRPr="0069192A" w:rsidRDefault="00000000">
      <w:pPr>
        <w:widowControl/>
        <w:numPr>
          <w:ilvl w:val="0"/>
          <w:numId w:val="5"/>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керівні органи організацій Партії вищого рівня;</w:t>
      </w:r>
    </w:p>
    <w:p w14:paraId="128DFA19" w14:textId="77777777" w:rsidR="004F3ED9" w:rsidRDefault="00000000">
      <w:pPr>
        <w:widowControl/>
        <w:numPr>
          <w:ilvl w:val="0"/>
          <w:numId w:val="5"/>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керівні органи Партії.</w:t>
      </w:r>
    </w:p>
    <w:p w14:paraId="6BC049CD"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4.7. Первинні осередки, партійні організації використовують найменування Партії з доповненнями, які визначають їх місце в організаційній структурі Партії.</w:t>
      </w:r>
    </w:p>
    <w:p w14:paraId="4ADC2A91"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lastRenderedPageBreak/>
        <w:t>5. ПЕРВИННІ ОСЕРЕДКИ ПАРТІЇ.</w:t>
      </w:r>
    </w:p>
    <w:p w14:paraId="7B59E87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5.1. Первинний осередок Партії створюється на установчих зборах первинного осередку за участю не менш як трьох членів Партії і діє у межах населеного пункту за місцем проживання або іншою зручною для членів Партії та не забороненою законом ознакою.</w:t>
      </w:r>
    </w:p>
    <w:p w14:paraId="4339389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Первинний осередок Партії веде облік членів Партії, збирає членські внески та вирішує питання матеріальної підтримки своїх членів у межах законодавства України.</w:t>
      </w:r>
    </w:p>
    <w:p w14:paraId="053CB46D"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про створення приймає Політична Рада Партії або Голова Партії.</w:t>
      </w:r>
    </w:p>
    <w:p w14:paraId="04E27C9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про припинення діяльності первинного осередку Партії приймають Збори первинного осередку, Політична Рада Партії, Голова Партії або Контрольно-ревізійна комісія Партії.</w:t>
      </w:r>
    </w:p>
    <w:p w14:paraId="7FD248CD"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Первинний осередок Партії не є юридичною особою.</w:t>
      </w:r>
    </w:p>
    <w:p w14:paraId="413FD72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5.2. Збори первинного осередку Партії (по тексту може бути – Збори) є вищим керівним органом первинного осередку Партії.</w:t>
      </w:r>
    </w:p>
    <w:p w14:paraId="492E0EF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Збори скликаються Головою первинного осередку не рідше одного разу на шість місяців. Збори первинного осередку Партії є повноважними за умови участі у них не менше половини усіх членів Партії, які перебувають на обліку у відповідному первинному осередку Партії. Рішення Зборів ухвалюються більшістю голосів від присутніх членів Партії, які перебувають на обліку у відповідному первинному осередку Партії.</w:t>
      </w:r>
    </w:p>
    <w:p w14:paraId="07002598"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5.2.1. Повноваження Зборів первинного осередку Партії:</w:t>
      </w:r>
    </w:p>
    <w:p w14:paraId="2BAEFD3B"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визначають напрями діяльності первинного осередку Партії;</w:t>
      </w:r>
    </w:p>
    <w:p w14:paraId="73357F12"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обирають на строк не більше ніж на 3 (три) роки Голову первинного осередку Партії та його Заступника (за необхідності);</w:t>
      </w:r>
    </w:p>
    <w:p w14:paraId="6658D00B"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заслуховують звіт Голови первинного осередку Партії;</w:t>
      </w:r>
    </w:p>
    <w:p w14:paraId="78323599"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обирають делегатів на Конференцію районної, міської, районної у місті організації Партії;</w:t>
      </w:r>
    </w:p>
    <w:p w14:paraId="393F153C"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мають право вносити кандидатури для розгляду на Конференцію районної, міської, районної у місті організації Партії для обрання делегатами на Конференцію відповідної обласної організації Партії;</w:t>
      </w:r>
    </w:p>
    <w:p w14:paraId="441E72F1"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приймають рішення про припинення діяльності первинного осередку Партії;</w:t>
      </w:r>
    </w:p>
    <w:p w14:paraId="5F2C60B7" w14:textId="77777777" w:rsidR="004F3ED9" w:rsidRPr="0069192A" w:rsidRDefault="00000000">
      <w:pPr>
        <w:widowControl/>
        <w:numPr>
          <w:ilvl w:val="0"/>
          <w:numId w:val="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вирішують інші питання діяльності первинного осередку Партії, які не суперечать Статуту, Програмі Партії та іншим внутрішнім документам Партії.</w:t>
      </w:r>
    </w:p>
    <w:p w14:paraId="44872C2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5.3. Голова первинного осередку Партії є керівною особою первинного осередку Партії.</w:t>
      </w:r>
    </w:p>
    <w:p w14:paraId="10B61F60"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5.3.1. Повноваження Голови первинного осередку Партії:</w:t>
      </w:r>
    </w:p>
    <w:p w14:paraId="35DE70BB" w14:textId="77777777" w:rsidR="004F3ED9" w:rsidRPr="0069192A" w:rsidRDefault="00000000">
      <w:pPr>
        <w:widowControl/>
        <w:numPr>
          <w:ilvl w:val="0"/>
          <w:numId w:val="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несе персональну відповідальність за забезпечення роботи первинного осередку Партії; здійснює загальне керівництво первинним осередком Партії;</w:t>
      </w:r>
    </w:p>
    <w:p w14:paraId="31977B05" w14:textId="77777777" w:rsidR="004F3ED9" w:rsidRPr="0069192A" w:rsidRDefault="00000000">
      <w:pPr>
        <w:widowControl/>
        <w:numPr>
          <w:ilvl w:val="0"/>
          <w:numId w:val="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скликає Збори первинного осередку Партії та головує на цих Зборах, підписує їх рішення;</w:t>
      </w:r>
    </w:p>
    <w:p w14:paraId="1B57346D" w14:textId="77777777" w:rsidR="004F3ED9" w:rsidRPr="0069192A" w:rsidRDefault="00000000">
      <w:pPr>
        <w:widowControl/>
        <w:numPr>
          <w:ilvl w:val="0"/>
          <w:numId w:val="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звітує про свою діяльність на Зборах.</w:t>
      </w:r>
    </w:p>
    <w:p w14:paraId="7B83099E"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6. РАЙОННІ, МІСЬКІ, РАЙОННІ У МІСТІ ОРГАНІЗАЦІЇ ПАРТІЇ.</w:t>
      </w:r>
    </w:p>
    <w:p w14:paraId="6D14F24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6.1. Районна, міська, районна у місті організація Партії утворюється і діє на території відповідної адміністративно-територіальної одиниці (району, міста, району у місті) та обʼєднує первинні осередки, розташовані на зазначеній території.</w:t>
      </w:r>
    </w:p>
    <w:p w14:paraId="57A0503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Районна, міська, районна у місті організація Партії утворюється на установчій конференції за участю не менше трьох членів Партії за рішенням Голови Партії.</w:t>
      </w:r>
    </w:p>
    <w:p w14:paraId="3C31F22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Державна реєстрація районних, міських, районних у містах організацій Партії здійснюється лише після реєстрації політичної партії.</w:t>
      </w:r>
    </w:p>
    <w:p w14:paraId="6324518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Районна, міська, районна у місті організація Партії реєструється без статусу юридичної особи або з набуттям такого статусу за рішенням Голови Партії.</w:t>
      </w:r>
    </w:p>
    <w:p w14:paraId="0359B10C"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Районна, міська, районна у місті організація Партії, яка набула статусу юридичної особи, має право на відкриття рахунків в установах банків України, виготовлення печатки, штампів, бланків зі своїм найменуванням, зразки яких затверджуються Головою </w:t>
      </w:r>
      <w:r>
        <w:rPr>
          <w:rFonts w:cs="TimesNewRomanPSMT"/>
          <w:color w:val="000000"/>
        </w:rPr>
        <w:t>Партії.</w:t>
      </w:r>
    </w:p>
    <w:p w14:paraId="22E9C186"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Районна, міська, районна у місті організація Партії повноважна розробляти та реалізовувати заходи з ідеологічної та політичної роботи, співпрацювати з місцевими організаціями політичних партій, громадськими організаціями, іншими юридичними особами, органами державної влади та органами місцевого самоврядування, фізичними особами у вирішенні питань, які не суперечать статутним і програмним документам Партії, рішенням керівних органів Партії.</w:t>
      </w:r>
    </w:p>
    <w:p w14:paraId="7CB1F2F0"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Районна, міська, районна у місті організація Партії припиняється за рішенням Голови Партії.</w:t>
      </w:r>
    </w:p>
    <w:p w14:paraId="51C1E968" w14:textId="77777777" w:rsidR="004F3ED9" w:rsidRDefault="00000000">
      <w:pPr>
        <w:widowControl/>
        <w:ind w:firstLine="709"/>
        <w:jc w:val="both"/>
        <w:rPr>
          <w:rFonts w:ascii="TimesNewRomanPSMT" w:eastAsia="TimesNewRomanPSMT" w:hAnsi="TimesNewRomanPSMT" w:cs="TimesNewRomanPSMT"/>
          <w:color w:val="000000"/>
        </w:rPr>
      </w:pPr>
      <w:r w:rsidRPr="0069192A">
        <w:rPr>
          <w:lang w:val="ru-RU"/>
        </w:rPr>
        <w:t xml:space="preserve">У разі прийняття рішення про ліквідацію районної, міської, районної у місті організації Партії зі статусом юридичної особи Головою Партії призначається ліквідатор, до якого переходять усі повноваження Голови районної, міської, районної у місті організації Партії, яка ліквідується. Ліквідатором районної, міської, районної у місті організації Партії може бути будь-яка особа, визначена Головою </w:t>
      </w:r>
      <w:r>
        <w:t xml:space="preserve">Партії. </w:t>
      </w:r>
      <w:r w:rsidRPr="0069192A">
        <w:rPr>
          <w:lang w:val="ru-RU"/>
        </w:rPr>
        <w:t xml:space="preserve">Печатка районної, міської, районної у місті організації Партії, яка ліквідується, передається ліквідатору у строк, визначений Головою </w:t>
      </w:r>
      <w:r>
        <w:t>Партії. У разі ухилення керівних осіб, членів керівних органів районної, міської, районної у місті організації Партії, яка ліквідується, від виконання рішення Голови Партії про ліквідацію організації Партії Голова Партії приймає рішення про виключення цих осіб з числа членів Партії.</w:t>
      </w:r>
    </w:p>
    <w:p w14:paraId="17241D51"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Керівними органами районної, міської, районної у місті організації Партії є Конференція районної, міської, районної у місті організації Партії, Правління районної, міської, районної у місті організації Партії та Голова районної, міської, районної у місті організації Партії.</w:t>
      </w:r>
    </w:p>
    <w:p w14:paraId="5F855A6E"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Контрольно-ревізійна комісія (Ревізор) районної, міської, районної у місті організації Партії не створюється. Контрольно-ревізійні функції в районній, міській, районній у місті організації Партії виконує Контрольно-ревізійна комісія Партії.</w:t>
      </w:r>
    </w:p>
    <w:p w14:paraId="19EB1C09"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6.2. Конференція районної, міської, районної у місті організації Партії є вищим керівним органом районної, міської, районної у місті організації Партії та скликається Головою Партії не менше одного разу на рік.</w:t>
      </w:r>
    </w:p>
    <w:p w14:paraId="6B9F323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Дата та місце проведення Конференції районної, міської, районної у місті організації Партії, порядок денний встановлюються Головою Партії. Рішення, прийняті на Конференції місцевої організації поза затвердженим Головою Партії порядком денним, є нелегітимними та не мають юридичної сили.</w:t>
      </w:r>
    </w:p>
    <w:p w14:paraId="5556B44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Норма представництва делегатів на Конференцію районної, міської, районної у місті організації Партії визначається Головою Партії відповідно до чисельності членів Партії місцевої організації станом на перше число місяця, в якому відбувається скликання Конференції.</w:t>
      </w:r>
    </w:p>
    <w:p w14:paraId="7A50216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Pr>
          <w:rFonts w:cs="TimesNewRomanPSMT"/>
          <w:color w:val="000000"/>
        </w:rPr>
        <w:t xml:space="preserve">Якщо на дату скликання Конференції міської організації Партії не створена та офіційно не зареєстрована жодна районна у місті організація Партії, то делегатами можуть бути всі члени міської організації Партії. </w:t>
      </w:r>
      <w:r w:rsidRPr="0069192A">
        <w:rPr>
          <w:rFonts w:cs="TimesNewRomanPSMT"/>
          <w:color w:val="000000"/>
          <w:lang w:val="ru-RU"/>
        </w:rPr>
        <w:t>В такому випадку норма представництва визначається відповідно до чисельності членів Партії міської організації Партії станом на перше число місяця, в якому проводиться скликання Конференції міської організації Партії.</w:t>
      </w:r>
    </w:p>
    <w:p w14:paraId="6F1F2D8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Конференція районної, міської, районної у місті організації Партії повноважна розглядати питання, якщо на ній присутні не менше ніж половина делегатів (членів Партії, які перебувають на обліку в районній, міській, районній у місті організації Партії).</w:t>
      </w:r>
    </w:p>
    <w:p w14:paraId="1A23B49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Конференції районної, міської, районної у місті організації Партії приймаються більшістю голосів від кількості присутніх на них делегатів (членів Партії, які перебувають на обліку в районній, міській, районній у місті організації Партії).</w:t>
      </w:r>
    </w:p>
    <w:p w14:paraId="66D314FC"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6.2.1. Повноваження Конференції районної, міської, районної у місті організації Партії:</w:t>
      </w:r>
    </w:p>
    <w:p w14:paraId="4AD9007B" w14:textId="77777777" w:rsidR="004F3ED9" w:rsidRPr="0069192A" w:rsidRDefault="00000000">
      <w:pPr>
        <w:widowControl/>
        <w:numPr>
          <w:ilvl w:val="0"/>
          <w:numId w:val="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обирає строком на 5 (пʼять) років Голову районної, міської, районної у місті організації Партії та його заступників (у разі необхідності), а також достроково їх відкликає;</w:t>
      </w:r>
    </w:p>
    <w:p w14:paraId="01F44EF8" w14:textId="77777777" w:rsidR="004F3ED9" w:rsidRPr="0069192A" w:rsidRDefault="00000000">
      <w:pPr>
        <w:widowControl/>
        <w:numPr>
          <w:ilvl w:val="0"/>
          <w:numId w:val="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визначає кількісний склад Правління районної, міської, районної у місті організації Партії, обирає його членів строком на 5 (пʼять) років та відкликає їх;</w:t>
      </w:r>
    </w:p>
    <w:p w14:paraId="1486433C" w14:textId="77777777" w:rsidR="004F3ED9" w:rsidRPr="0069192A" w:rsidRDefault="00000000">
      <w:pPr>
        <w:widowControl/>
        <w:numPr>
          <w:ilvl w:val="0"/>
          <w:numId w:val="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заслуховує звіти керівних органів районної, міської, районної у місті організації Партії, щодо яких приймає відповідні рішення;</w:t>
      </w:r>
    </w:p>
    <w:p w14:paraId="7DCDFEAE" w14:textId="77777777" w:rsidR="004F3ED9" w:rsidRPr="0069192A" w:rsidRDefault="00000000">
      <w:pPr>
        <w:widowControl/>
        <w:numPr>
          <w:ilvl w:val="0"/>
          <w:numId w:val="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обирає делегатів на Конференцію організації Партії вищого рівня;</w:t>
      </w:r>
    </w:p>
    <w:p w14:paraId="62B05EA8" w14:textId="77777777" w:rsidR="004F3ED9" w:rsidRPr="0069192A" w:rsidRDefault="00000000">
      <w:pPr>
        <w:widowControl/>
        <w:numPr>
          <w:ilvl w:val="0"/>
          <w:numId w:val="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висуває та затверджує після погодження з Головою Партії кандидатів у депутати до місцевих рад відповідного та нижчого рівнів, на посаду сільського, селищного, міського голови в порядку, визначеному чинним законодавством України.</w:t>
      </w:r>
    </w:p>
    <w:p w14:paraId="232C4034" w14:textId="77777777" w:rsidR="004F3ED9" w:rsidRDefault="00000000">
      <w:pPr>
        <w:widowControl/>
        <w:ind w:firstLine="709"/>
        <w:jc w:val="both"/>
      </w:pPr>
      <w:r w:rsidRPr="0069192A">
        <w:rPr>
          <w:rFonts w:cs="TimesNewRomanPSMT"/>
          <w:color w:val="000000"/>
          <w:lang w:val="ru-RU"/>
        </w:rPr>
        <w:t xml:space="preserve">Рішення про погодження виборчих списків кандидатів у депутати до місцевих рад, кандидатів на посаду сільських, селищних, міських голів, висунутих місцевою організацією </w:t>
      </w:r>
      <w:r>
        <w:rPr>
          <w:rFonts w:cs="TimesNewRomanPSMT"/>
          <w:color w:val="000000"/>
        </w:rPr>
        <w:t>Партії підписується особисто Головою Партії;</w:t>
      </w:r>
    </w:p>
    <w:p w14:paraId="73A7D751" w14:textId="77777777" w:rsidR="004F3ED9" w:rsidRDefault="00000000">
      <w:pPr>
        <w:widowControl/>
        <w:numPr>
          <w:ilvl w:val="0"/>
          <w:numId w:val="9"/>
        </w:numPr>
        <w:tabs>
          <w:tab w:val="left" w:pos="543"/>
        </w:tabs>
        <w:ind w:left="425" w:hanging="283"/>
        <w:jc w:val="both"/>
        <w:rPr>
          <w:rFonts w:ascii="TimesNewRomanPSMT" w:eastAsia="TimesNewRomanPSMT" w:hAnsi="TimesNewRomanPSMT" w:cs="TimesNewRomanPSMT"/>
          <w:color w:val="000000"/>
        </w:rPr>
      </w:pPr>
      <w:r>
        <w:t>може делегувати частину своїх повноважень Правлінню районної, міської, районної у місті організації Партії або Голові районної, міської, районної у місті організації Партії;</w:t>
      </w:r>
    </w:p>
    <w:p w14:paraId="08FC22C2" w14:textId="77777777" w:rsidR="004F3ED9" w:rsidRDefault="00000000">
      <w:pPr>
        <w:widowControl/>
        <w:numPr>
          <w:ilvl w:val="0"/>
          <w:numId w:val="9"/>
        </w:numPr>
        <w:tabs>
          <w:tab w:val="left" w:pos="543"/>
        </w:tabs>
        <w:ind w:left="425" w:hanging="283"/>
        <w:jc w:val="both"/>
        <w:rPr>
          <w:rFonts w:ascii="TimesNewRomanPSMT" w:eastAsia="TimesNewRomanPSMT" w:hAnsi="TimesNewRomanPSMT" w:cs="TimesNewRomanPSMT"/>
          <w:color w:val="000000"/>
        </w:rPr>
      </w:pPr>
      <w:r w:rsidRPr="0069192A">
        <w:rPr>
          <w:lang w:val="ru-RU"/>
        </w:rPr>
        <w:t xml:space="preserve">приймає рішення про виключення з виборчого списку районної, міської, районної у місті організації Партії кандидатів у депутати рад відповідного та нижчого рівнів, на посаду сільського, селищного, міського голови в порядку, визначеному чинним законодавством України, за погодженням з Головою </w:t>
      </w:r>
      <w:r>
        <w:t>Партії;</w:t>
      </w:r>
    </w:p>
    <w:p w14:paraId="4BCE2858" w14:textId="77777777" w:rsidR="004F3ED9" w:rsidRDefault="00000000">
      <w:pPr>
        <w:widowControl/>
        <w:numPr>
          <w:ilvl w:val="0"/>
          <w:numId w:val="9"/>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вирішує інші питання діяльності районної, міської, районної у місті організації Партії, які не суперечать статутним і програмним документам Партії, рішенням керівних органів організацій Партії вищого рівня та керівних органів Партії.</w:t>
      </w:r>
    </w:p>
    <w:p w14:paraId="3EEE96D4"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6.3. Правління районної, міської, районної у місті організації Партії є керівним органом районної, міської, районної у місті організації Партії, що здійснює керівництво районною, міською, районною у місті організацією Партії у період між Конференціями (їх етапами). До складу Правління за посадою входять Голова районної, міської, районної у місті організації Партії, заступники Голови районної, міської, районної у місті організації Партії (у разі їх обрання), а також інші члени Партії, обрані Конференцією районної, міської, районної у місті організації Партії з-поміж членів Партії.</w:t>
      </w:r>
    </w:p>
    <w:p w14:paraId="621D1B34"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Правління районної, міської, районної у місті організації Партії проводить свої засідання не менш ніж один раз на чотири місяці та повноважне розглядати питання, якщо на його засіданні присутні більше половини від його складу.</w:t>
      </w:r>
    </w:p>
    <w:p w14:paraId="11A99214"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Рішення Правління районної, міської, районної у місті організації Партії приймається більшістю голосів від кількості присутніх на засіданнях членів.</w:t>
      </w:r>
    </w:p>
    <w:p w14:paraId="3155CA3B" w14:textId="77777777" w:rsidR="004F3ED9" w:rsidRPr="0069192A" w:rsidRDefault="00000000">
      <w:pPr>
        <w:widowControl/>
        <w:ind w:firstLine="709"/>
        <w:jc w:val="both"/>
        <w:rPr>
          <w:lang w:val="ru-RU"/>
        </w:rPr>
      </w:pPr>
      <w:r>
        <w:t xml:space="preserve">Правління районної, міської, районної у місті організації Партії скликається головою районної, міської, районної у місті організації Партії або, у разі його відсутності, одним із його заступників, або за ініціативою не менше однієї третини членів Правління районної, міської, </w:t>
      </w:r>
      <w:r>
        <w:lastRenderedPageBreak/>
        <w:t xml:space="preserve">районної у місті організації Партії. </w:t>
      </w:r>
      <w:r w:rsidRPr="0069192A">
        <w:rPr>
          <w:lang w:val="ru-RU"/>
        </w:rPr>
        <w:t>Засідання Правління може бути скликано Політичною Радою Партії або Головою Партії.</w:t>
      </w:r>
    </w:p>
    <w:p w14:paraId="433BFF6B"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Головує на засіданнях Правління районної, міської, районної у місті організації Партії Голова районної, міської, районної у місті організації Партії або Головуючий, обраний з-поміж присутніх осіб на початку засідання.</w:t>
      </w:r>
    </w:p>
    <w:p w14:paraId="6FC2785F" w14:textId="77777777" w:rsidR="004F3ED9" w:rsidRDefault="00000000">
      <w:pPr>
        <w:widowControl/>
        <w:ind w:firstLine="709"/>
        <w:jc w:val="both"/>
        <w:rPr>
          <w:rFonts w:ascii="TimesNewRomanPS-BoldMT" w:eastAsia="TimesNewRomanPS-BoldMT" w:hAnsi="TimesNewRomanPS-BoldMT" w:cs="TimesNewRomanPS-BoldMT"/>
          <w:b/>
          <w:bCs/>
          <w:color w:val="000000"/>
        </w:rPr>
      </w:pPr>
      <w:r>
        <w:rPr>
          <w:rFonts w:cs="TimesNewRomanPS-BoldMT"/>
          <w:b/>
          <w:bCs/>
          <w:color w:val="000000"/>
        </w:rPr>
        <w:t>6.3.1. Повноваження Правління районної, міської, районної у місті організації Партії:</w:t>
      </w:r>
    </w:p>
    <w:p w14:paraId="1290BFD0"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координація діяльності первинних осередків Партії;</w:t>
      </w:r>
    </w:p>
    <w:p w14:paraId="561B463C"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організація роботи районної, міської, районної у місті організації Партії в період між Конференціями;</w:t>
      </w:r>
    </w:p>
    <w:p w14:paraId="6F62440F"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розробка та виконання перспективних і поточних планів своєї роботи;</w:t>
      </w:r>
    </w:p>
    <w:p w14:paraId="27D9F29B"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організація участі районної, міської та районної у місті організації Партії у проведенні виборів Президента України, народних депутатів України, депутатів Верховної Ради АР Крим, місцевих рад та сільських, селищних рад, сільських, селищних та міських голів, а також у проведенні всеукраїнського і місцевих референдумів відповідно до чинного законодавства України;</w:t>
      </w:r>
    </w:p>
    <w:p w14:paraId="6F3CE139"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формування виборчої політики під час виборів депутатів відповідних районних, районних у містах, міських, сільських, селищних рад та сільських, селищних, міських голів;</w:t>
      </w:r>
    </w:p>
    <w:p w14:paraId="0D993B66"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відкликає депутата, обраного до місцевої ради від цієї районної, міської, районної у місті організації Партії, у порядку, визначеному чинним законодавством, за погодженням із Головою Партії. Рішення про погодження відкликання обраного депутата підписується особисто Головою Партії;</w:t>
      </w:r>
    </w:p>
    <w:p w14:paraId="4A887CEA" w14:textId="77777777" w:rsidR="004F3ED9"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скасування рішень первинних осередків Партії, якщо вони суперечать статутним і програмним документам Партії, рішенням керівних органів організацій Партії вищого рівня та керівних органів Партії;</w:t>
      </w:r>
    </w:p>
    <w:p w14:paraId="712CF412" w14:textId="77777777" w:rsidR="004F3ED9" w:rsidRPr="0069192A" w:rsidRDefault="00000000">
      <w:pPr>
        <w:widowControl/>
        <w:numPr>
          <w:ilvl w:val="0"/>
          <w:numId w:val="1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вирішення інших питань, крім тих, що належать до виключної компетенції Конференції.</w:t>
      </w:r>
    </w:p>
    <w:p w14:paraId="649C594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6.4. Голова районної, міської, районної у місті організації Партії та його заступники (у разі обрання) є керівними особами відповідної районної, міської, районної у місті організації Партії.</w:t>
      </w:r>
    </w:p>
    <w:p w14:paraId="5D1A445F"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6.4.1. Повноваження Голови районної, міської, районної у місті організації Партії:</w:t>
      </w:r>
    </w:p>
    <w:p w14:paraId="53BDDE35" w14:textId="77777777" w:rsidR="004F3ED9" w:rsidRDefault="00000000">
      <w:pPr>
        <w:widowControl/>
        <w:numPr>
          <w:ilvl w:val="0"/>
          <w:numId w:val="11"/>
        </w:numPr>
        <w:tabs>
          <w:tab w:val="left" w:pos="543"/>
        </w:tabs>
        <w:ind w:left="425" w:hanging="283"/>
        <w:jc w:val="both"/>
      </w:pPr>
      <w:r w:rsidRPr="0069192A">
        <w:rPr>
          <w:rFonts w:cs="TimesNewRomanPSMT"/>
          <w:color w:val="000000"/>
          <w:lang w:val="ru-RU"/>
        </w:rPr>
        <w:t xml:space="preserve">здійснює загальне керівництво районною, міською, районною у місті організацією </w:t>
      </w:r>
      <w:r>
        <w:rPr>
          <w:rFonts w:cs="TimesNewRomanPSMT"/>
          <w:color w:val="000000"/>
        </w:rPr>
        <w:t>Партії;</w:t>
      </w:r>
    </w:p>
    <w:p w14:paraId="36026E19" w14:textId="77777777" w:rsidR="004F3ED9"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організовує виконання рішень керівних органів районної, міської, районної у місті організації Партії та керівних органів Партії;</w:t>
      </w:r>
    </w:p>
    <w:p w14:paraId="16467C91"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здійснює оперативне управління майном та коштами місцевої організації Партії;</w:t>
      </w:r>
    </w:p>
    <w:p w14:paraId="29258518"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подає для обрання на засіданні Правління районної, міської, районної у місті організації Партії кандидатури своїх заступників;</w:t>
      </w:r>
    </w:p>
    <w:p w14:paraId="1F6FA8F6"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розподіляє обовʼязки між своїми заступниками;</w:t>
      </w:r>
    </w:p>
    <w:p w14:paraId="19B1A489"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звітує про діяльність Правління районної, міської, районної у місті організації Партії на Конференції районної, міської, районної у місті організації Партії;</w:t>
      </w:r>
    </w:p>
    <w:p w14:paraId="4F01D3F7"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без доручення представляє районну, міську, районну у місті організацію Партії у відносинах з органами державної влади, органами місцевого самоврядування, підприємствами, установами, організаціями та іншими юридичними особами незалежно від форм власності та підпорядкування, а також фізичними особами;</w:t>
      </w:r>
    </w:p>
    <w:p w14:paraId="142D8D6A" w14:textId="77777777" w:rsidR="004F3ED9"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у разі відсутності доручає виконання своїх обовʼязків одному зі своїх заступників; видає довіреності, має право підпису документів, договорів від імені районної, районної у місті, міської організації Партії;</w:t>
      </w:r>
    </w:p>
    <w:p w14:paraId="3296D774" w14:textId="77777777" w:rsidR="004F3ED9"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lastRenderedPageBreak/>
        <w:t>приймає на роботу та звільняє з роботи штатних працівників районної, міської, районної у місті організації Партії;</w:t>
      </w:r>
    </w:p>
    <w:p w14:paraId="5FD43C9A" w14:textId="77777777" w:rsidR="004F3ED9"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має право підпису фінансових та інших документів організації Партії, за які несе персональну відповідальність;</w:t>
      </w:r>
    </w:p>
    <w:p w14:paraId="6C25DA60"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несе персональну відповідальність, у тому числі фінансову, за неподання або несвоєчасне подання звітів організації Партії до органів державної влади, обовʼязковість яких визначена чинним законодавством;</w:t>
      </w:r>
    </w:p>
    <w:p w14:paraId="03378D70" w14:textId="77777777" w:rsidR="004F3ED9" w:rsidRPr="0069192A" w:rsidRDefault="00000000">
      <w:pPr>
        <w:widowControl/>
        <w:numPr>
          <w:ilvl w:val="0"/>
          <w:numId w:val="11"/>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здійснює іншу діяльність у межах своїх повноважень.</w:t>
      </w:r>
    </w:p>
    <w:p w14:paraId="0539BF35"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7. ОБЛАСНІ ОРГАНІЗАЦІЇ ПАРТІЇ.</w:t>
      </w:r>
    </w:p>
    <w:p w14:paraId="13690C9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7.1. Обласні організації партії – це Кримська республіканська, обласні, Київська міська і Севастопольська міська організації.</w:t>
      </w:r>
    </w:p>
    <w:p w14:paraId="40155131"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Обласна організація Партії обʼєднує районні, міські та районні у містах організації Партії згідно з чинною системою адміністративно-територіального устрою </w:t>
      </w:r>
      <w:r>
        <w:rPr>
          <w:rFonts w:cs="TimesNewRomanPSMT"/>
          <w:color w:val="000000"/>
        </w:rPr>
        <w:t>України.</w:t>
      </w:r>
    </w:p>
    <w:p w14:paraId="0CD8ACE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Обласна організація Партії утворюється на установчій конференції за участю не менше трьох членів Партії. Рішення про утворення обласної організації Партії приймається установчою конференцією відповідно до закону та цього Статуту.</w:t>
      </w:r>
    </w:p>
    <w:p w14:paraId="6F6E629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Державна реєстрація обласної організації Партії здійснюється лише після державної реєстрації політичної партії.</w:t>
      </w:r>
    </w:p>
    <w:p w14:paraId="78C88BD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Обласна організація Партії реєструється зі статусом юридичної особи або без набуття такого статусу відповідно до рішення її установчої конференції та вимог законодавства. Відомості про Голову обласної організації Партії та зміни до них вносяться до Єдиного державного реєстру на підставі документів, передбачених законом.</w:t>
      </w:r>
    </w:p>
    <w:p w14:paraId="40AAEE8F"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Обласна організація Партії, яка набула статусу юридичної особи, має право на відкриття рахунків в установах банків України, виготовлення печатки, штампів, бланків зі своїм найменуванням, зразки яких затверджуються Головою </w:t>
      </w:r>
      <w:r>
        <w:rPr>
          <w:rFonts w:cs="TimesNewRomanPSMT"/>
          <w:color w:val="000000"/>
        </w:rPr>
        <w:t>Партії.</w:t>
      </w:r>
    </w:p>
    <w:p w14:paraId="788ECA3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Обласна організація Партії припиняється за рішенням Голови Партії.</w:t>
      </w:r>
    </w:p>
    <w:p w14:paraId="18F0EA9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У разі прийняття рішення про ліквідацію обласної організації Партії зі статусом юридичної особи Головою Партії призначається ліквідатор, до якого переходять усі повноваження Голови обласної організації Партії, яка ліквідується.</w:t>
      </w:r>
    </w:p>
    <w:p w14:paraId="6D645C53"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Ліквідатором обласної організації Партії може бути будь-яка особа, визначена Головою </w:t>
      </w:r>
      <w:r>
        <w:rPr>
          <w:rFonts w:cs="TimesNewRomanPSMT"/>
          <w:color w:val="000000"/>
        </w:rPr>
        <w:t>Партії.</w:t>
      </w:r>
    </w:p>
    <w:p w14:paraId="3E36C235"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Печатка обласної організації Партії, яка ліквідується, передається ліквідатору у строк, визначений Головою </w:t>
      </w:r>
      <w:r>
        <w:rPr>
          <w:rFonts w:cs="TimesNewRomanPSMT"/>
          <w:color w:val="000000"/>
        </w:rPr>
        <w:t>Партії. У разі ухилення керівних осіб, членів керівних органів обласної організації Партії, яка ліквідується, від виконання рішення Голови Партії про ліквідацію обласної організації Партії, Голова Партії приймає рішення про виключення цих осіб з числа членів Партії.</w:t>
      </w:r>
    </w:p>
    <w:p w14:paraId="55C52E04"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Обласна організація Партії повноважна розробляти та реалізовувати заходи з ідеологічної та політичної роботи, співпрацювати з громадськими організаціями, органами державної влади та органами місцевого самоврядування у вирішенні питань відповідно до статутних і програмних документів Партії, рішень керівних органів Партії. Керівними органами обласної організації Партії є Конференція обласної організації Партії, Правління обласної організації Партії та Голова обласної організації Партії.</w:t>
      </w:r>
    </w:p>
    <w:p w14:paraId="0883233A"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Контрольно-ревізійна комісія (Ревізор) обласної організації Партії не створюється. Контрольно-ревізійні функції в обласній організації Партії виконує Контрольно-ревізійна комісія Партії.</w:t>
      </w:r>
    </w:p>
    <w:p w14:paraId="29EB1E6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7.2. Конференція обласної організації Партії (далі може бути – Конференція).</w:t>
      </w:r>
    </w:p>
    <w:p w14:paraId="3BF9D69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Вищим керівним органом обласної організації Партії є Конференція обласної організації Партії. Конференція обласної організації Партії скликається Головою Партії не менше одного разу на рік.</w:t>
      </w:r>
    </w:p>
    <w:p w14:paraId="7AAB41A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Головою Партії встановлюються норма представництва, дата та місце проведення Конференції організації Партії, а також порядок денний її роботи. Рішення, прийняті на Конференції обласної організації поза затвердженим Головою Партії порядком денним, є нелегітимними та не мають юридичної сили.</w:t>
      </w:r>
    </w:p>
    <w:p w14:paraId="17020D0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Делегати на Конференцію організації Партії обираються на конференціях районних, міських, районних у місті організацій Партії.</w:t>
      </w:r>
    </w:p>
    <w:p w14:paraId="44BB182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Якщо на дату скликання Конференції обласної організації Партії не створена та офіційно не зареєстрована жодна районна, міська, районна у місті організація Партії, то делегатами можуть бути всі члени обласної організації Партії. В такому випадку норма представництва визначається відповідно до чисельності членів Партії обласної організації Партії станом на перше число місяця, в якому проводиться скликання Конференції обласної організації Партії.</w:t>
      </w:r>
    </w:p>
    <w:p w14:paraId="589AF3CD"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Конференція повноважна розглядати питання, якщо на ній присутні не менше половини обраних делегатів.</w:t>
      </w:r>
    </w:p>
    <w:p w14:paraId="4B87D291"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Рішення Конференції приймаються більшістю голосів від кількості присутніх делегатів.</w:t>
      </w:r>
    </w:p>
    <w:p w14:paraId="34A5EF60"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7.2.1. Повноваження Конференції обласної організації Партії:</w:t>
      </w:r>
    </w:p>
    <w:p w14:paraId="5CDD0286" w14:textId="77777777" w:rsidR="004F3ED9" w:rsidRPr="0069192A" w:rsidRDefault="00000000">
      <w:pPr>
        <w:widowControl/>
        <w:numPr>
          <w:ilvl w:val="0"/>
          <w:numId w:val="1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 xml:space="preserve">обирає Голову обласної організації Партії з кандидатури, внесеної Головою </w:t>
      </w:r>
      <w:r>
        <w:rPr>
          <w:rFonts w:cs="TimesNewRomanPSMT"/>
          <w:color w:val="000000"/>
        </w:rPr>
        <w:t xml:space="preserve">Партії. </w:t>
      </w:r>
      <w:r w:rsidRPr="0069192A">
        <w:rPr>
          <w:rFonts w:cs="TimesNewRomanPSMT"/>
          <w:color w:val="000000"/>
          <w:lang w:val="ru-RU"/>
        </w:rPr>
        <w:t>Голова Партії має право внести кандидатуру будь-якого члена Партії, у тому числі власну кандидатуру;</w:t>
      </w:r>
    </w:p>
    <w:p w14:paraId="25B6C7EA" w14:textId="77777777" w:rsidR="004F3ED9" w:rsidRPr="0069192A" w:rsidRDefault="00000000">
      <w:pPr>
        <w:widowControl/>
        <w:numPr>
          <w:ilvl w:val="0"/>
          <w:numId w:val="12"/>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визначає кількісний склад Правління обласної організації Партії, обирає членів Правління строком на 5 (пʼять) років та відкликає їх;</w:t>
      </w:r>
    </w:p>
    <w:p w14:paraId="702031CC" w14:textId="77777777" w:rsidR="004F3ED9" w:rsidRPr="0069192A" w:rsidRDefault="00000000">
      <w:pPr>
        <w:widowControl/>
        <w:numPr>
          <w:ilvl w:val="0"/>
          <w:numId w:val="1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заслуховує звіти керівних органів обласної організації Партії та приймає щодо них відповідні рішення;</w:t>
      </w:r>
    </w:p>
    <w:p w14:paraId="1E235E7D" w14:textId="77777777" w:rsidR="004F3ED9" w:rsidRDefault="00000000">
      <w:pPr>
        <w:widowControl/>
        <w:numPr>
          <w:ilvl w:val="0"/>
          <w:numId w:val="12"/>
        </w:numPr>
        <w:tabs>
          <w:tab w:val="left" w:pos="543"/>
        </w:tabs>
        <w:ind w:left="425" w:hanging="283"/>
        <w:jc w:val="both"/>
      </w:pPr>
      <w:r w:rsidRPr="0069192A">
        <w:rPr>
          <w:lang w:val="ru-RU"/>
        </w:rPr>
        <w:t xml:space="preserve">висуває та затверджує після погодження з Головою Партії кандидатів від Партії (обласної організації Партії) на виборах відповідного та нижчих рівнів, на посаду сільського, селищного, міського голови в порядку, визначеному чинним законодавством. Рішення про погодження виборчих списків кандидатів у депутати до місцевих рад, кандидатів на посаду сільських, селищних, міських голів, висунутих місцевою організацією </w:t>
      </w:r>
      <w:r>
        <w:t>Партії, підписується особисто Головою Партії;</w:t>
      </w:r>
    </w:p>
    <w:p w14:paraId="4DECB328" w14:textId="77777777" w:rsidR="004F3ED9" w:rsidRDefault="00000000">
      <w:pPr>
        <w:widowControl/>
        <w:numPr>
          <w:ilvl w:val="0"/>
          <w:numId w:val="12"/>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 xml:space="preserve">після погодження з Головою Партії виключає з виборчого списку обласної організації Партії кандидатів у депутати відповідного рівня згідно з чинним законодавством, крім осіб, що входять до складу Політичної Ради Партії. </w:t>
      </w:r>
      <w:r w:rsidRPr="0069192A">
        <w:rPr>
          <w:rFonts w:cs="TimesNewRomanPSMT"/>
          <w:color w:val="000000"/>
          <w:lang w:val="ru-RU"/>
        </w:rPr>
        <w:t xml:space="preserve">Рішення про погодження виключення з виборчого списку кандидатів підписується особисто Головою </w:t>
      </w:r>
      <w:r>
        <w:rPr>
          <w:rFonts w:cs="TimesNewRomanPSMT"/>
          <w:color w:val="000000"/>
        </w:rPr>
        <w:t>Партії;</w:t>
      </w:r>
    </w:p>
    <w:p w14:paraId="0CA1E5E4" w14:textId="77777777" w:rsidR="004F3ED9" w:rsidRDefault="00000000">
      <w:pPr>
        <w:widowControl/>
        <w:numPr>
          <w:ilvl w:val="0"/>
          <w:numId w:val="12"/>
        </w:numPr>
        <w:tabs>
          <w:tab w:val="left" w:pos="543"/>
        </w:tabs>
        <w:ind w:left="425" w:hanging="283"/>
        <w:jc w:val="both"/>
      </w:pPr>
      <w:r w:rsidRPr="0069192A">
        <w:rPr>
          <w:rFonts w:cs="TimesNewRomanPSMT"/>
          <w:color w:val="000000"/>
          <w:lang w:val="ru-RU"/>
        </w:rPr>
        <w:t xml:space="preserve">обирає делегатів на Зʼїзд Партії відповідно до норм представництва, затверджених Головою </w:t>
      </w:r>
      <w:r>
        <w:rPr>
          <w:rFonts w:cs="TimesNewRomanPSMT"/>
          <w:color w:val="000000"/>
        </w:rPr>
        <w:t>Партії;</w:t>
      </w:r>
    </w:p>
    <w:p w14:paraId="39FD25EF" w14:textId="77777777" w:rsidR="004F3ED9" w:rsidRPr="0069192A" w:rsidRDefault="00000000">
      <w:pPr>
        <w:widowControl/>
        <w:numPr>
          <w:ilvl w:val="0"/>
          <w:numId w:val="1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може делегувати частину своїх повноважень Правлінню обласної організації Партії або Голові обласної організації Партії;</w:t>
      </w:r>
    </w:p>
    <w:p w14:paraId="3FA50DF4" w14:textId="77777777" w:rsidR="004F3ED9" w:rsidRPr="0069192A" w:rsidRDefault="00000000">
      <w:pPr>
        <w:widowControl/>
        <w:numPr>
          <w:ilvl w:val="0"/>
          <w:numId w:val="1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вирішує інші питання діяльності обласної організації Партії, які не суперечать статутним і програмним документам Партії та рішенням керівних органів Партії.</w:t>
      </w:r>
    </w:p>
    <w:p w14:paraId="3A15121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7.3. Правління обласної організації Партії (далі може бути – Правління) є керівним органом обласної організації у період між Конференціями (їх етапами).</w:t>
      </w:r>
    </w:p>
    <w:p w14:paraId="5564155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До складу Правління обласної організації Партії за посадою входить Голова обласної організації Партії.</w:t>
      </w:r>
    </w:p>
    <w:p w14:paraId="7B9440D0"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Правління обласної організації Партії проводить свої засідання не менше одного разу на шість місяців за рішенням Голови обласної організації Партії або на вимогу не менше однієї третини членів Правління обласної організації Партії, а також зобовʼязане провести засідання на вимогу Голови Партії.</w:t>
      </w:r>
    </w:p>
    <w:p w14:paraId="018755F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Головує на засіданні Правління обласної організації Партії Голова обласної організації Партії.</w:t>
      </w:r>
    </w:p>
    <w:p w14:paraId="3FF9958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Правління обласної організації Партії повноважне розглядати питання, якщо на його засіданні присутні не менше половини членів Правління обласної організації Партії.</w:t>
      </w:r>
    </w:p>
    <w:p w14:paraId="64E97F9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Правління обласної організації Партії приймаються більшістю голосів від кількості присутніх на засіданні членів Правління.</w:t>
      </w:r>
    </w:p>
    <w:p w14:paraId="6CD056E3"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7.3.1. Повноваження Правління обласної організації Партії:</w:t>
      </w:r>
    </w:p>
    <w:p w14:paraId="0FA2218D" w14:textId="77777777" w:rsidR="004F3ED9" w:rsidRPr="0069192A" w:rsidRDefault="00000000">
      <w:pPr>
        <w:widowControl/>
        <w:numPr>
          <w:ilvl w:val="0"/>
          <w:numId w:val="1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організація підготовки до проведення Конференції обласної організації Партії;</w:t>
      </w:r>
    </w:p>
    <w:p w14:paraId="59EDE507" w14:textId="77777777" w:rsidR="004F3ED9" w:rsidRPr="0069192A" w:rsidRDefault="00000000">
      <w:pPr>
        <w:widowControl/>
        <w:numPr>
          <w:ilvl w:val="0"/>
          <w:numId w:val="1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забезпечення звʼязків обласної організації Партії з керівними органами Партії;</w:t>
      </w:r>
    </w:p>
    <w:p w14:paraId="16783056" w14:textId="77777777" w:rsidR="004F3ED9" w:rsidRPr="0069192A" w:rsidRDefault="00000000">
      <w:pPr>
        <w:widowControl/>
        <w:numPr>
          <w:ilvl w:val="0"/>
          <w:numId w:val="13"/>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організація участі обласної організації Партії у проведенні виборів Президента України, народних депутатів України, депутатів Верховної Ради Автономної Республіки Крим, місцевих рад та сільських, селищних, міських голів, всеукраїнського і місцевих референдумів відповідно до чинного законодавства України;</w:t>
      </w:r>
    </w:p>
    <w:p w14:paraId="1BE31136" w14:textId="77777777" w:rsidR="004F3ED9" w:rsidRDefault="00000000">
      <w:pPr>
        <w:widowControl/>
        <w:numPr>
          <w:ilvl w:val="0"/>
          <w:numId w:val="13"/>
        </w:numPr>
        <w:tabs>
          <w:tab w:val="left" w:pos="543"/>
        </w:tabs>
        <w:ind w:left="425" w:hanging="283"/>
        <w:jc w:val="both"/>
      </w:pPr>
      <w:r w:rsidRPr="0069192A">
        <w:rPr>
          <w:lang w:val="ru-RU"/>
        </w:rPr>
        <w:t xml:space="preserve">відкликає депутата, обраного до місцевої ради від цієї організації Партії, у порядку, визначеному чинним законодавством, за погодженням із Головою </w:t>
      </w:r>
      <w:r>
        <w:t>Партії;</w:t>
      </w:r>
    </w:p>
    <w:p w14:paraId="71180068"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Рішення про погодження відкликання обраного депутата підписується особисто Головою </w:t>
      </w:r>
      <w:r>
        <w:rPr>
          <w:rFonts w:cs="TimesNewRomanPSMT"/>
          <w:color w:val="000000"/>
        </w:rPr>
        <w:t>Партії.</w:t>
      </w:r>
    </w:p>
    <w:p w14:paraId="40D49409" w14:textId="77777777" w:rsidR="004F3ED9" w:rsidRPr="0069192A" w:rsidRDefault="00000000">
      <w:pPr>
        <w:widowControl/>
        <w:numPr>
          <w:ilvl w:val="0"/>
          <w:numId w:val="1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делегування частини своїх повноважень Голові обласної організації Партії;</w:t>
      </w:r>
    </w:p>
    <w:p w14:paraId="363FF9A8" w14:textId="77777777" w:rsidR="004F3ED9" w:rsidRPr="0069192A" w:rsidRDefault="00000000">
      <w:pPr>
        <w:widowControl/>
        <w:numPr>
          <w:ilvl w:val="0"/>
          <w:numId w:val="14"/>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виконання інших повноважень, які не належать до виключної компетенції Конференції обласної організації Партії.</w:t>
      </w:r>
    </w:p>
    <w:p w14:paraId="4F597A7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7.4. Голова обласної організації Партії є керівною особою обласної організації Партії, яка керує обласною організацією Партії у період між Конференціями обласної організації Партії (їх етапами) і засіданнями Правління обласної організації Партії.</w:t>
      </w:r>
    </w:p>
    <w:p w14:paraId="36BB4E24"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 xml:space="preserve">Голова обласної організації Партії обирається Конференцією обласної організації Партії строком на десять років з кандидатури, внесеної Головою </w:t>
      </w:r>
      <w:r>
        <w:rPr>
          <w:rFonts w:cs="TimesNewRomanPSMT"/>
          <w:color w:val="000000"/>
        </w:rPr>
        <w:t xml:space="preserve">Партії. </w:t>
      </w:r>
      <w:r w:rsidRPr="0069192A">
        <w:rPr>
          <w:rFonts w:cs="TimesNewRomanPSMT"/>
          <w:color w:val="000000"/>
          <w:lang w:val="ru-RU"/>
        </w:rPr>
        <w:t>Голова Партії має право внести власну кандидатуру. Одна й та сама особа, якщо це не заборонено законом, може бути обрана Головою декількох обласних організацій Партії відповідно до пункту 3.1 цього Статуту.</w:t>
      </w:r>
    </w:p>
    <w:p w14:paraId="4AB1960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Голова обласної організації Партії може бути достроково відкликаний Конференцією обласної організації Партії. Голова Партії має право ініціювати перед Конференцією питання про дострокове припинення повноважень Голови обласної організації Партії.</w:t>
      </w:r>
    </w:p>
    <w:p w14:paraId="19D5EB1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Повноваження Голови обласної організації Партії можуть бути припинені достроково до закінчення строку, на який його обрано, на підставі його письмової заяви або рішення Конференції обласної організації Партії. Зміна керівника оформлюється та подається для державної реєстрації в порядку, встановленому законом.</w:t>
      </w:r>
    </w:p>
    <w:p w14:paraId="3EA92CBF"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7.4.1. Повноваження Голови обласної організації Партії:</w:t>
      </w:r>
    </w:p>
    <w:p w14:paraId="7B266F3A" w14:textId="77777777" w:rsidR="004F3ED9" w:rsidRPr="0069192A" w:rsidRDefault="00000000">
      <w:pPr>
        <w:widowControl/>
        <w:numPr>
          <w:ilvl w:val="0"/>
          <w:numId w:val="15"/>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реалізує програмні документи, рішення Конференції і Правління обласної організації Партії, рішення керівних органів Партії;</w:t>
      </w:r>
    </w:p>
    <w:p w14:paraId="0C860E17" w14:textId="77777777" w:rsidR="004F3ED9" w:rsidRPr="0069192A" w:rsidRDefault="004F3ED9">
      <w:pPr>
        <w:widowControl/>
        <w:spacing w:line="20" w:lineRule="exact"/>
        <w:ind w:firstLine="709"/>
        <w:jc w:val="both"/>
        <w:rPr>
          <w:rFonts w:ascii="TimesNewRomanPSMT" w:eastAsia="TimesNewRomanPSMT" w:hAnsi="TimesNewRomanPSMT" w:cs="TimesNewRomanPSMT"/>
          <w:color w:val="000000"/>
          <w:lang w:val="ru-RU"/>
        </w:rPr>
      </w:pPr>
    </w:p>
    <w:p w14:paraId="0DD75250"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розробляє, затверджує поточні плани роботи обласної організації Партії та організовує їх виконання;</w:t>
      </w:r>
    </w:p>
    <w:p w14:paraId="187D8541"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скликає засідання Правління обласної організації Партії;</w:t>
      </w:r>
    </w:p>
    <w:p w14:paraId="226DDF50"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здійснює поточне керівництво обласною організацією Партії;</w:t>
      </w:r>
    </w:p>
    <w:p w14:paraId="6C1CCB96"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представляє обласну організацію Партії у відносинах з органами державної влади, органами місцевого самоврядування, підприємствами, установами, організаціями та іншими юридичними особами, незалежно від форм власності та підпорядкування, фізичними особами;</w:t>
      </w:r>
    </w:p>
    <w:p w14:paraId="27BB3D4B"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здійснює оперативне управління коштами та майном обласної організації Партії;</w:t>
      </w:r>
    </w:p>
    <w:p w14:paraId="552B2D34"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у разі своєї відсутності письмовим розпорядженням доручає одному зі своїх заступників тимчасове виконання обовʼязків Голови обласної організації Партії та визначає обсяг таких повноважень;</w:t>
      </w:r>
    </w:p>
    <w:p w14:paraId="7471FE40"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видає довіреності, має право підпису документів, договорів від імені обласної організації Партії; має право підпису фінансових та інших документів обласної організації, за які несе персональну відповідальність; несе персональну відповідальність, у тому числі фінансову, за неподання або несвоєчасне подання звітів обласної організації Партії до органів державної влади, обовʼязковість яких визначена чинним законодавством;</w:t>
      </w:r>
    </w:p>
    <w:p w14:paraId="5433DFB3" w14:textId="77777777" w:rsidR="004F3ED9" w:rsidRPr="0069192A" w:rsidRDefault="00000000">
      <w:pPr>
        <w:widowControl/>
        <w:numPr>
          <w:ilvl w:val="0"/>
          <w:numId w:val="16"/>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здійснює іншу діяльність у межах своїх повноважень.</w:t>
      </w:r>
    </w:p>
    <w:p w14:paraId="6519B901"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8. КЕРІВНІ ТА КОНТРОЛЬНО-РЕВІЗІЙНІ ОРГАНИ ПАРТІЇ.</w:t>
      </w:r>
    </w:p>
    <w:p w14:paraId="26DB598B"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8.1. Керівними органами Партії є Зʼїзд Партії (далі по тексту може бути – Зʼїзд), Політична Рада Партії (далі по тексту може бути – Політична Рада), контрольно-ревізійним органом – Контрольно-ревізійна комісія Партії. </w:t>
      </w:r>
      <w:r>
        <w:rPr>
          <w:rFonts w:cs="TimesNewRomanPSMT"/>
          <w:color w:val="000000"/>
        </w:rPr>
        <w:t>Вищою посадовою особою Партії є Голова Партії.</w:t>
      </w:r>
    </w:p>
    <w:p w14:paraId="4806FED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8.2. Зʼїзд Партії є вищим керівним органом Партії.</w:t>
      </w:r>
    </w:p>
    <w:p w14:paraId="4F6B53A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Черговий Зʼїзд Партії скликається рішенням Голови Партії не рідше ніж один раз на пʼять років. Позачерговий Зʼїзд Партії скликається рішенням Голови Партії.</w:t>
      </w:r>
    </w:p>
    <w:p w14:paraId="6375D7F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Порядок денний, дату та місце проведення Зʼїзду, норму представництва на Зʼїзді встановлює Голова Партії. Рішення Зʼїзду Партії, прийняті поза затвердженим Головою Партії порядком денним, є нелегітимними та не мають юридичної сили.</w:t>
      </w:r>
    </w:p>
    <w:p w14:paraId="3AEAB01D" w14:textId="77777777" w:rsidR="004F3ED9" w:rsidRPr="0069192A" w:rsidRDefault="004F3ED9">
      <w:pPr>
        <w:widowControl/>
        <w:spacing w:line="20" w:lineRule="exact"/>
        <w:ind w:firstLine="709"/>
        <w:jc w:val="both"/>
        <w:rPr>
          <w:lang w:val="ru-RU"/>
        </w:rPr>
      </w:pPr>
    </w:p>
    <w:p w14:paraId="587327C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Організацію проведення Зʼїзду може здійснювати Голова Партії або Політична Рада Партії. Організаційне забезпечення проведення З’їзду Політичною Радою Партії не надає їй самостійного права приймати рішення про його скликання або змінювати затверджений порядок денний. Делегати на Зʼїзд обираються на конференціях обласних організацій Партії, якщо інше не передбачено рішенням Голови Партії.</w:t>
      </w:r>
    </w:p>
    <w:p w14:paraId="54C9853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Конференцій обласних організацій про обрання делегатів на Зʼїзд Партії підписуються особисто головою відповідної обласної організації та надаються Голові Партії до початку Зʼїзду Партії для підтвердження повноважень делегата.</w:t>
      </w:r>
    </w:p>
    <w:p w14:paraId="52093260"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Делегатами Зʼїзду можуть бути виключно особи, які набули членство в Партії та повноваження яких підтверджені Головою </w:t>
      </w:r>
      <w:r>
        <w:rPr>
          <w:rFonts w:cs="TimesNewRomanPSMT"/>
          <w:color w:val="000000"/>
        </w:rPr>
        <w:t>Партії.</w:t>
      </w:r>
    </w:p>
    <w:p w14:paraId="45DE761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Про підтвердження повноважень делегатів Голова Партії ухвалює рішення, яке підписується Головою Партії та є невідʼємним додатком до протоколу Зʼїзду Партії та рішення Зʼїзду Партії (як окремого документа).</w:t>
      </w:r>
    </w:p>
    <w:p w14:paraId="026491A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Якщо на дату скликання Зʼїзду Партія не має офіційно зареєстрованих обласних організацій, то делегатами можуть бути всі члени Партії, наявні на день проведення Зʼїзду.</w:t>
      </w:r>
    </w:p>
    <w:p w14:paraId="67341924"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 xml:space="preserve">Зʼїзд є повноважним, якщо на ньому присутні не менше 2/3 обраних делегатів, повноваження яких підтверджені Головою Партії. Делегат, чиї повноваження не підтверджені </w:t>
      </w:r>
      <w:r w:rsidRPr="0069192A">
        <w:rPr>
          <w:rFonts w:cs="TimesNewRomanPSMT"/>
          <w:color w:val="000000"/>
          <w:lang w:val="ru-RU"/>
        </w:rPr>
        <w:lastRenderedPageBreak/>
        <w:t>Головою Партії, може брати участь у Зʼїзді Партії виключно як запрошена особа без права голосу.</w:t>
      </w:r>
    </w:p>
    <w:p w14:paraId="54B56EB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На Зʼїзді Партії мають право бути присутні запрошені особи без права голосу.</w:t>
      </w:r>
    </w:p>
    <w:p w14:paraId="4F6658B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Засідання Зʼїзду відкриває та веде Голова Партії.</w:t>
      </w:r>
    </w:p>
    <w:p w14:paraId="24677C8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про обрання Голови Партії, внесення змін та доповнень до Статуту та Програми Партії, про розпорядження майном і коштами Партії, що складає 50 і більше відсотків від загальної кількості майна і коштів Партії, а також про припинення діяльності Партії ухвалюються кваліфікованою більшістю голосів, не меншою, ніж 3/4 від кількості делегатів, зареєстрованих на Зʼїзді. Всі інші рішення ухвалюються простою більшістю голосів від кількості делегатів, зареєстрованих на Зʼїзді. Протоколи, рішення (як окремий документ) Зʼїзду Партії підписуються Головою Партії та секретарем, який обирається зі складу присутніх на Зʼїзді на початку проведення Зʼїзду для ведення та підписання протоколу Зʼїзду.</w:t>
      </w:r>
    </w:p>
    <w:p w14:paraId="31219C3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протоколи Зʼїзду Партії, які не підписані Головою Партії та/або які не мають додатком рішення Голови Партії про підтвердження повноважень делегатів Зʼїзду, не мають юридичної сили, у тому числі не можуть бути підставою для внесення записів до відповідного Єдиного державного реєстру уповноваженим державним органом з питань реєстрації. У разі необхідності Зʼїзд може проводитись у кілька етапів.</w:t>
      </w:r>
    </w:p>
    <w:p w14:paraId="7172BAE6"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8.2.1. Повноваження Зʼїзду:</w:t>
      </w:r>
    </w:p>
    <w:p w14:paraId="59791059"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обирає Голову Партії строком на десять років;</w:t>
      </w:r>
    </w:p>
    <w:p w14:paraId="14751DD8"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обирає склад Політичної Ради Партії, крім тих, які входять за посадою, строком на десять років;</w:t>
      </w:r>
    </w:p>
    <w:p w14:paraId="6C06B671"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обирає Голову та членів Контрольно-ревізійної комісії Партії строком на пʼять років та достроково відкликає їх;</w:t>
      </w:r>
    </w:p>
    <w:p w14:paraId="5891F81F"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затверджує Статут і Програму Партії, вносить зміни та доповнення до них;</w:t>
      </w:r>
    </w:p>
    <w:p w14:paraId="72E8ACD4"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затверджує звіти Політичної Ради Партії та Контрольно-ревізійної комісії Партії;</w:t>
      </w:r>
    </w:p>
    <w:p w14:paraId="633B2C9C"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визначає політику Партії, основні напрями її діяльності, її мету та завдання;</w:t>
      </w:r>
    </w:p>
    <w:p w14:paraId="702B5694"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делегує частину своїх повноважень Політичній Раді Партії, Голові Партії;</w:t>
      </w:r>
    </w:p>
    <w:p w14:paraId="49A559E9"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 необхідності утворює робочі органи Зʼїзду;</w:t>
      </w:r>
    </w:p>
    <w:p w14:paraId="67771A15"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ухвалює заяви, звернення, резолюції із загальнополітичних питань;</w:t>
      </w:r>
    </w:p>
    <w:p w14:paraId="5F307AAF"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розглядає скарги на рішення, дії або бездіяльність керівних органів Партії, посадових осіб Партії;</w:t>
      </w:r>
    </w:p>
    <w:p w14:paraId="61DF6A5B"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ухвалює рішення про реорганізацію або ліквідацію Партії, розпоряджається у цьому випадку майном та коштами Партії;</w:t>
      </w:r>
    </w:p>
    <w:p w14:paraId="53001CA5" w14:textId="77777777" w:rsidR="004F3ED9"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може тлумачити Статут Партії;</w:t>
      </w:r>
    </w:p>
    <w:p w14:paraId="4657BBE2" w14:textId="77777777" w:rsidR="004F3ED9" w:rsidRPr="0069192A" w:rsidRDefault="00000000">
      <w:pPr>
        <w:widowControl/>
        <w:numPr>
          <w:ilvl w:val="0"/>
          <w:numId w:val="17"/>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може розглянути будь-яке питання партійного життя і прийняти рішення щодо нього.</w:t>
      </w:r>
    </w:p>
    <w:p w14:paraId="2ECFB40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 xml:space="preserve">Рішення Зʼїзду Партії про обрання Голови Партії підписується особисто чинним Головою </w:t>
      </w:r>
      <w:r>
        <w:t xml:space="preserve">Партії, справжність підпису якого засвідчується нотаріально. </w:t>
      </w:r>
      <w:r w:rsidRPr="0069192A">
        <w:rPr>
          <w:lang w:val="ru-RU"/>
        </w:rPr>
        <w:t>Новообраний Голова Партії набуває повноважень з моменту внесення запису про зміну керівника Партії до відповідного Єдиного державного реєстру.</w:t>
      </w:r>
    </w:p>
    <w:p w14:paraId="713B469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Документи для реєстрації зміни керівника Партії подаються до уповноваженого державного органу з питань реєстрації виключно особисто чинним Головою Партії та не можуть подаватися іншою уповноваженою особою, поштовим відправленням або через електронні сервіси.</w:t>
      </w:r>
    </w:p>
    <w:p w14:paraId="0A0FEFF7"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8.3. Політична Рада Партії є вищим керівним органом Партії у період між Зʼїздами (їх етапами).</w:t>
      </w:r>
    </w:p>
    <w:p w14:paraId="207599C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Політична Рада Партії обирається Зʼїздом Партії строком на десять років.</w:t>
      </w:r>
    </w:p>
    <w:p w14:paraId="5A99CA0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Повноваження Політичної Ради Партії або її окремого члена (членів) не можуть бути припинені достроково за рішенням Зʼїзду Партії. Також не може бути змінений кількісний склад Політичної Ради Партії під час дії її повноважень.</w:t>
      </w:r>
    </w:p>
    <w:p w14:paraId="58E83AB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Повноваження члена Політичної Ради Партії може бути припинено достроково виключно на підставі його заяви, написаної власноруч. Заява про вихід з членів Партії та/або складання повноважень члена Політичної Ради Партії підписується особисто відповідним членом Політичної Ради Партії.</w:t>
      </w:r>
    </w:p>
    <w:p w14:paraId="602280C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До складу Політичної Ради Партії за посадою входять: Голова Партії. Інші члени Політичної Ради Партії обираються Зʼїздом Партії.</w:t>
      </w:r>
    </w:p>
    <w:p w14:paraId="26B473B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Засідання Політичної Ради Партії скликається рішенням Голови Партії не рідше одного разу на один рік.</w:t>
      </w:r>
    </w:p>
    <w:p w14:paraId="73C8309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Засідання Політичної Ради Партії є повноважним, якщо у ньому бере участь не менше 2/3 від її складу.</w:t>
      </w:r>
    </w:p>
    <w:p w14:paraId="61FDB78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Засідання Політичної Ради Партії веде Голова Партії.</w:t>
      </w:r>
    </w:p>
    <w:p w14:paraId="5D775ED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На засіданні Політичної Ради Партії можуть бути присутні запрошені особи без права голосу.</w:t>
      </w:r>
    </w:p>
    <w:p w14:paraId="477DFD9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Рішення Політичної Ради Партії приймаються простою більшістю голосів від присутніх членів Політичної Ради Партії. У разі розподілу голосів порівну голос Голови Партії є вирішальним.</w:t>
      </w:r>
    </w:p>
    <w:p w14:paraId="4775D55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Політичної Ради Партії оформлюється протоколом засідання Політичної Ради Партії, який підписується Головою Партії та секретарем, який обирається зі складу присутніх на початку засідання Політичної Ради Партії.</w:t>
      </w:r>
    </w:p>
    <w:p w14:paraId="0E85EB0F" w14:textId="77777777" w:rsidR="004F3ED9" w:rsidRDefault="00000000">
      <w:pPr>
        <w:widowControl/>
        <w:ind w:firstLine="709"/>
        <w:jc w:val="both"/>
        <w:rPr>
          <w:rFonts w:ascii="TimesNewRomanPS-BoldMT" w:eastAsia="TimesNewRomanPS-BoldMT" w:hAnsi="TimesNewRomanPS-BoldMT" w:cs="TimesNewRomanPS-BoldMT"/>
          <w:b/>
          <w:bCs/>
          <w:color w:val="000000"/>
        </w:rPr>
      </w:pPr>
      <w:r>
        <w:rPr>
          <w:rFonts w:cs="TimesNewRomanPS-BoldMT"/>
          <w:b/>
          <w:bCs/>
          <w:color w:val="000000"/>
        </w:rPr>
        <w:t>8.3.1. Повноваження Політичної Ради Партії:</w:t>
      </w:r>
    </w:p>
    <w:p w14:paraId="4297555F"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організація підготовки до проведення чергового та позачергового Зʼїзду Партії;</w:t>
      </w:r>
    </w:p>
    <w:p w14:paraId="42B2FCD2"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визначення пріоритетів у поточній діяльності Партії;</w:t>
      </w:r>
    </w:p>
    <w:p w14:paraId="6799DFED"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ухвалення політичних рішень (заяв, звернень, резолюцій з актуальних політичних питань);</w:t>
      </w:r>
    </w:p>
    <w:p w14:paraId="1530668F" w14:textId="77777777" w:rsidR="004F3ED9"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розробка стратегії діяльності Партії;</w:t>
      </w:r>
    </w:p>
    <w:p w14:paraId="7CDB3F28"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розробка заходів, спрямованих на виконання рішень Зʼїзду Партії;</w:t>
      </w:r>
    </w:p>
    <w:p w14:paraId="0212DF1D"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координація діяльності обласних організацій Партії;</w:t>
      </w:r>
    </w:p>
    <w:p w14:paraId="29061F7F"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прийняття рішень про заснування у встановленому законом порядку власних засобів масової інформації;</w:t>
      </w:r>
    </w:p>
    <w:p w14:paraId="6AF31B4F"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висуває кандидата на пост Президента України або визначається щодо підтримки іншого кандидата, висуває кандидатів у народні депутати України відповідно до чинного законодавства України;</w:t>
      </w:r>
    </w:p>
    <w:p w14:paraId="0B6BA42F"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прийняття рішень про утворення різного роду обʼєднань, блоків тощо, у тому числі для участі у виборах, або про вихід з них, а також надання Голові Партії або іншому представнику Партії повноважень щодо укладення відповідних угод та їх розірвання;</w:t>
      </w:r>
    </w:p>
    <w:p w14:paraId="3B864391" w14:textId="77777777" w:rsidR="004F3ED9"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затвердження передвиборчої програми Партії;</w:t>
      </w:r>
    </w:p>
    <w:p w14:paraId="28DAD6C3"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прийняття рішення про виключення з виборчого списку Партії кандидатів у народні депутати України відповідно до чинного законодавства України;</w:t>
      </w:r>
    </w:p>
    <w:p w14:paraId="6E6DBC72"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прийняття рішення про відкликання та дострокове припинення депутатських повноважень члена Партії, якого було обрано за списками Партії до Верховної Ради України, у порядку, встановленому чинним законодавством України;</w:t>
      </w:r>
    </w:p>
    <w:p w14:paraId="02E357CE"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звернення з пропозиціями до Президента України, Верховної Ради України, Кабінету Міністрів України, інших органів державної влади та органів місцевого самоврядування з питань державного, політичного, соціально-економічного та суспільного життя України;</w:t>
      </w:r>
    </w:p>
    <w:p w14:paraId="66AC2D03"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організація системи обліку членів Партії;</w:t>
      </w:r>
    </w:p>
    <w:p w14:paraId="7647A840" w14:textId="77777777" w:rsidR="004F3ED9"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організація підготовки кадрів Партії;</w:t>
      </w:r>
    </w:p>
    <w:p w14:paraId="360EA021"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забезпечення фінансової діяльності Партії, контроль за поточним виконанням річного бюджету;</w:t>
      </w:r>
    </w:p>
    <w:p w14:paraId="6A21D5A5"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прийняття рішень про входження народних депутатів України – членів Партії до депутатських фракцій (груп, обʼєднань) у Верховній Раді України;</w:t>
      </w:r>
    </w:p>
    <w:p w14:paraId="2F0E1BF8" w14:textId="77777777" w:rsidR="004F3ED9"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затвердження річного бюджету;</w:t>
      </w:r>
    </w:p>
    <w:p w14:paraId="4B53CAB1"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створення та ліквідація постійних або тимчасових консультативно-дорадчих та робочих органів Партії;</w:t>
      </w:r>
    </w:p>
    <w:p w14:paraId="6893BAB8"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прийняття рішень про введення кандидатського стажу при вступі до Партії;</w:t>
      </w:r>
    </w:p>
    <w:p w14:paraId="066F1D8F"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затвердження Положення про сплату членських внесків;</w:t>
      </w:r>
    </w:p>
    <w:p w14:paraId="6FCD9BF6"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прийняття рішень щодо організаційних заходів з підготовки та проведення виборів, підготовка виборчих документів Партії;</w:t>
      </w:r>
    </w:p>
    <w:p w14:paraId="3DE5223B"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тлумачення Статуту Партії у період між Зʼїздами (їх етапами);</w:t>
      </w:r>
    </w:p>
    <w:p w14:paraId="1A5F00A3" w14:textId="77777777" w:rsidR="004F3ED9" w:rsidRPr="0069192A" w:rsidRDefault="00000000">
      <w:pPr>
        <w:widowControl/>
        <w:numPr>
          <w:ilvl w:val="0"/>
          <w:numId w:val="18"/>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здійснення інших повноважень, які не належать до виключної компетенції Голови Партії та Зʼїзду Партії.</w:t>
      </w:r>
    </w:p>
    <w:p w14:paraId="49A82077"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8.4. Голова Партії є вищою посадовою особою Партії та її політичним лідером, який здійснює загальне керівництво діяльністю </w:t>
      </w:r>
      <w:r>
        <w:rPr>
          <w:rFonts w:cs="TimesNewRomanPSMT"/>
          <w:color w:val="000000"/>
        </w:rPr>
        <w:t>Партії.</w:t>
      </w:r>
    </w:p>
    <w:p w14:paraId="51F2585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Голова Партії обирається строком на 10 (десять) років.</w:t>
      </w:r>
    </w:p>
    <w:p w14:paraId="5934A72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Голова Партії не може бути відкликаний з посади достроково за рішенням Зʼїзду Партії.</w:t>
      </w:r>
    </w:p>
    <w:p w14:paraId="53FE3673" w14:textId="77777777" w:rsidR="004F3ED9" w:rsidRDefault="00000000">
      <w:pPr>
        <w:widowControl/>
        <w:ind w:firstLine="709"/>
        <w:jc w:val="both"/>
        <w:rPr>
          <w:rFonts w:ascii="TimesNewRomanPSMT" w:eastAsia="TimesNewRomanPSMT" w:hAnsi="TimesNewRomanPSMT" w:cs="TimesNewRomanPSMT"/>
          <w:color w:val="000000"/>
        </w:rPr>
      </w:pPr>
      <w:r w:rsidRPr="0069192A">
        <w:rPr>
          <w:lang w:val="ru-RU"/>
        </w:rPr>
        <w:t xml:space="preserve">Повноваження Голови Партії можуть бути припинені достроково, до закінчення строку, на який його було обрано, виключно за заявою </w:t>
      </w:r>
      <w:r>
        <w:t>Голови Партії, написаною власноруч.</w:t>
      </w:r>
    </w:p>
    <w:p w14:paraId="5A7BB01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 xml:space="preserve">Заява Голови Партії про вихід з членів Партії та/або складання повноважень Голови Партії підписується особисто Головою </w:t>
      </w:r>
      <w:r>
        <w:rPr>
          <w:rFonts w:cs="TimesNewRomanPSMT"/>
          <w:color w:val="000000"/>
        </w:rPr>
        <w:t xml:space="preserve">Партії. </w:t>
      </w:r>
      <w:r w:rsidRPr="0069192A">
        <w:rPr>
          <w:rFonts w:cs="TimesNewRomanPSMT"/>
          <w:color w:val="000000"/>
          <w:lang w:val="ru-RU"/>
        </w:rPr>
        <w:t>Справжність підпису Голови Партії на заяві про складання повноважень Голови Партії засвідчується нотаріально.</w:t>
      </w:r>
    </w:p>
    <w:p w14:paraId="561F6C26" w14:textId="77777777" w:rsidR="004F3ED9" w:rsidRDefault="00000000">
      <w:pPr>
        <w:widowControl/>
        <w:ind w:firstLine="709"/>
        <w:jc w:val="both"/>
        <w:rPr>
          <w:rFonts w:ascii="TimesNewRomanPS-BoldMT" w:eastAsia="TimesNewRomanPS-BoldMT" w:hAnsi="TimesNewRomanPS-BoldMT" w:cs="TimesNewRomanPS-BoldMT"/>
          <w:b/>
          <w:bCs/>
          <w:color w:val="000000"/>
        </w:rPr>
      </w:pPr>
      <w:r>
        <w:rPr>
          <w:rFonts w:cs="TimesNewRomanPS-BoldMT"/>
          <w:b/>
          <w:bCs/>
          <w:color w:val="000000"/>
        </w:rPr>
        <w:t>8.4.1. Повноваження Голови Партії:</w:t>
      </w:r>
    </w:p>
    <w:p w14:paraId="0E84C912" w14:textId="77777777" w:rsidR="004F3ED9"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здійснює загальне керівництво Партією, повсякденне керівництво поточною діяльністю Партії, Політичною Радою Партії, забезпечує виконання Статуту Партії, Програми Партії, рішень Зʼїзду Партії та Політичної Ради Партії;</w:t>
      </w:r>
    </w:p>
    <w:p w14:paraId="17227429"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скликає черговий та позачерговий Зʼїзд Партії, визначає питання порядку денного, дату та місце його проведення, встановлює норми представництва делегатів від обласних організацій Партії;</w:t>
      </w:r>
    </w:p>
    <w:p w14:paraId="1FCEFA59"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приймає рішення про підтвердження повноважень делегатів, обраних для участі у Зʼїзді Партії;</w:t>
      </w:r>
    </w:p>
    <w:p w14:paraId="6266FDAC"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входить до складу Політичної Ради Партії за посадою;</w:t>
      </w:r>
    </w:p>
    <w:p w14:paraId="241EAB6B"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скликає засідання Політичної Ради Партії;</w:t>
      </w:r>
    </w:p>
    <w:p w14:paraId="47A2EBFB" w14:textId="77777777" w:rsidR="004F3ED9"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відкриває Зʼїзд Партії;</w:t>
      </w:r>
    </w:p>
    <w:p w14:paraId="5043DA4B"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веде Зʼїзд Партії та засідання Політичної Ради Партії;</w:t>
      </w:r>
    </w:p>
    <w:p w14:paraId="561A4E7B"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підписує рішення Зʼїзду та Політичної Ради Партії;</w:t>
      </w:r>
    </w:p>
    <w:p w14:paraId="4A41995A"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має виключне право на підписання Статуту Партії та Програми Партії;</w:t>
      </w:r>
    </w:p>
    <w:p w14:paraId="51A4F546"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координує діяльність Політичної Ради Партії;</w:t>
      </w:r>
    </w:p>
    <w:p w14:paraId="406267A1"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ініціює утворення первинних осередків, місцевих та обласних організацій Партії; вносить на установчі збори (конференції) кандидатури на посади їх керівників у випадках, передбачених цим Статутом, у тому числі має право внести власну кандидатуру на посаду Голови обласної організації Партії;</w:t>
      </w:r>
    </w:p>
    <w:p w14:paraId="1A2E663B"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приймає рішення щодо припинення діяльності первинних осередків, ліквідації місцевих та обласних організацій Партії;</w:t>
      </w:r>
    </w:p>
    <w:p w14:paraId="011497A4"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після державної реєстрації Партії затверджує нову символіку Партії, а також вносить зміни і доповнення до затвердженої символіки, її зображень та описів відповідно до цього Статуту;</w:t>
      </w:r>
    </w:p>
    <w:p w14:paraId="0E0A1685"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ініціює перед відповідним статутним органом питання про дострокове припинення повноважень керівних органів та керівних осіб організацій Партії у випадках і порядку, визначених цим Статутом та законом;</w:t>
      </w:r>
    </w:p>
    <w:p w14:paraId="340E98AD"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у випадках дострокового припинення повноважень керівника місцевої чи обласної організації Партії може визначити з числа членів Партії особу, яка тимчасово здійснює організаційно-розпорядчі функції до обрання нового керівника відповідним статутним органом, якщо це допускається законом та цим Статутом;</w:t>
      </w:r>
    </w:p>
    <w:p w14:paraId="2F03F835"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скликає Конференції місцевих та обласних організацій Партії;</w:t>
      </w:r>
    </w:p>
    <w:p w14:paraId="4655D2CC"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затверджує зразки печаток, штампів, бланків, інших реквізитів Партії, партійної картки (членського квитка), а також символіки Партії;</w:t>
      </w:r>
    </w:p>
    <w:p w14:paraId="6584AD84"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представляє Партію у відносинах з органами державної влади, органами місцевого самоврядування, підприємствами, установами, організаціями та іншими юридичними особами незалежно від форм власності та підпорядкування, як в Україні, так і за її межами, а також з фізичними особами (резидентами та нерезидентами);</w:t>
      </w:r>
    </w:p>
    <w:p w14:paraId="2E019B8A" w14:textId="77777777" w:rsidR="004F3ED9"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rPr>
      </w:pPr>
      <w:r w:rsidRPr="0069192A">
        <w:rPr>
          <w:lang w:val="ru-RU"/>
        </w:rPr>
        <w:t xml:space="preserve">затверджує виборчі документи Партії; погоджує виключення кандидатів у депутати з виборчих списків місцевих та обласних організацій Партії; погоджує відкликання депутата, обраного до місцевої ради від місцевої або обласної організації Партії. Рішення про участь організації Партії у місцевих виборах, про погодження виключення кандидата у депутати з виборчих списків та про погодження відкликання обраного депутата підписуються особисто Головою </w:t>
      </w:r>
      <w:r>
        <w:t>Партії;</w:t>
      </w:r>
    </w:p>
    <w:p w14:paraId="0EB8B6E8"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укладає угоди з політичними партіями та громадськими організаціями від імені Партії;</w:t>
      </w:r>
    </w:p>
    <w:p w14:paraId="5F4D977B"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робить заяви та звернення від імені Партії;</w:t>
      </w:r>
    </w:p>
    <w:p w14:paraId="3EB9222D"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видає довіреності від імені Партії;</w:t>
      </w:r>
    </w:p>
    <w:p w14:paraId="5F60DFAE"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здійснює поточний контроль за використанням майна та коштів Партії;</w:t>
      </w:r>
    </w:p>
    <w:p w14:paraId="2271ED0E"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має право на залучення зовнішніх аудиторів для проведення незалежного аудиту діяльності Партії;</w:t>
      </w:r>
    </w:p>
    <w:p w14:paraId="079FF992"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може відкривати рахунки в банківських установах, має право підпису банківських документів, у тому числі платіжних доручень, а також будь-яких інших документів фінансово-господарської діяльності Партії;</w:t>
      </w:r>
    </w:p>
    <w:p w14:paraId="1F361475"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може делегувати свої обовʼязки або їх частину іншим членам Партії;</w:t>
      </w:r>
    </w:p>
    <w:p w14:paraId="78BB8BBE"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приймає рішення про залучення аудиторської фірми для проведення зовнішнього незалежного аудиту фінансової звітності Партії, її партійних організацій у визначених законодавством випадках;</w:t>
      </w:r>
    </w:p>
    <w:p w14:paraId="4DECDD8D" w14:textId="77777777" w:rsidR="004F3ED9"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призначає Партійного аудитора;</w:t>
      </w:r>
    </w:p>
    <w:p w14:paraId="12FC48DC" w14:textId="77777777" w:rsidR="004F3ED9" w:rsidRPr="0069192A" w:rsidRDefault="00000000">
      <w:pPr>
        <w:widowControl/>
        <w:numPr>
          <w:ilvl w:val="0"/>
          <w:numId w:val="19"/>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має інші повноваження, передбачені цим Статутом, Програмою Партії, а також іншими внутрішніми положеннями та документами Партії.</w:t>
      </w:r>
    </w:p>
    <w:p w14:paraId="7383E334"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8.4.2. У межах статутних повноважень Голова Партії може приймати рішення у формі наказів, рішень та розпоряджень.</w:t>
      </w:r>
    </w:p>
    <w:p w14:paraId="25B04671"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8.5. Контрольно-ревізійна комісія Партії є контрольно-ревізійним органом Партії.</w:t>
      </w:r>
    </w:p>
    <w:p w14:paraId="768B1CF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Контрольно-ревізійна комісія Партії контролює та перевіряє статутну, фінансову, внутрішньогосподарську діяльність Партії та її організацій, здійснює контроль за дотриманням партійної дисципліни та етики.</w:t>
      </w:r>
    </w:p>
    <w:p w14:paraId="51E3073F"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Засідання Контрольно-ревізійної комісії Партії скликається її Головою не рідше одного разу на три місяці та є правомочним за умови участі у ньому не менше половини її кількісного складу.</w:t>
      </w:r>
    </w:p>
    <w:p w14:paraId="0D99DBB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Рішення Контрольно-ревізійної комісії Партії приймаються більшістю голосів від її складу.</w:t>
      </w:r>
    </w:p>
    <w:p w14:paraId="628F07E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Для здійснення своїх повноважень Контрольно-ревізійна комісія Партії безперешкодно отримує від організацій Партії всіх рівнів, керівних органів та посадових осіб Партії інформацію, яка стосується статутної, фінансової, внутрішньогосподарської діяльності будь-якої організації Партії.</w:t>
      </w:r>
    </w:p>
    <w:p w14:paraId="242EC52B"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Член Контрольно-ревізійної комісії Партії може входити до складу будь-яких інших органів Партії.</w:t>
      </w:r>
    </w:p>
    <w:p w14:paraId="314EC87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Контрольно-ревізійна комісія Партії підзвітна Зʼїзду Партії.</w:t>
      </w:r>
    </w:p>
    <w:p w14:paraId="366CEF12"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Контрольно-ревізійна комісія Партії розглядає питання за власної ініціативи, за дорученням керівних органів Партії, Голови Партії, за зверненнями організацій Партії.</w:t>
      </w:r>
    </w:p>
    <w:p w14:paraId="0C1C52B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Контрольно-ревізійна комісія Партії розглядає звернення організацій Партії протягом 30 (тридцяти) календарних днів з дня отримання.</w:t>
      </w:r>
    </w:p>
    <w:p w14:paraId="359E13C4"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Голова та члени Контрольно-ревізійної комісії Партії мають право брати участь у засіданнях керівних органів Партії, Конференціях, Зборах, засіданнях керівних органів первинних осередків, організацій Партії всіх рівнів із правом дорадчого голосу, якщо вони не належать до даного органу.</w:t>
      </w:r>
    </w:p>
    <w:p w14:paraId="0C692584"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Контрольно-ревізійна комісія Партії для вивчення окремих питань у межах своєї компетенції дає доручення головам первинних осередків, місцевих та обласних організацій Партії, які є обовʼязковими до виконання.</w:t>
      </w:r>
    </w:p>
    <w:p w14:paraId="38D0EE3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Контрольно-ревізійна комісія Партії може бути розпущена за рішенням Голови Партії та переобрана Зʼїздом.</w:t>
      </w:r>
    </w:p>
    <w:p w14:paraId="42500687" w14:textId="77777777" w:rsidR="004F3ED9" w:rsidRPr="0069192A" w:rsidRDefault="00000000">
      <w:pPr>
        <w:widowControl/>
        <w:ind w:firstLine="709"/>
        <w:jc w:val="both"/>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8.5.1. Повноваження контрольно-ревізійної комісії Партії:</w:t>
      </w:r>
    </w:p>
    <w:p w14:paraId="1317529F" w14:textId="77777777" w:rsidR="004F3ED9" w:rsidRPr="0069192A" w:rsidRDefault="00000000">
      <w:pPr>
        <w:widowControl/>
        <w:numPr>
          <w:ilvl w:val="0"/>
          <w:numId w:val="2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тлумачення Статуту Партії у період між Зʼїздами (їх етапами);</w:t>
      </w:r>
    </w:p>
    <w:p w14:paraId="00C94E9F" w14:textId="77777777" w:rsidR="004F3ED9" w:rsidRPr="0069192A" w:rsidRDefault="00000000">
      <w:pPr>
        <w:widowControl/>
        <w:numPr>
          <w:ilvl w:val="0"/>
          <w:numId w:val="20"/>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розгляд внутрішньопартійних конфліктних ситуацій та винесення своїх рекомендацій щодо них;</w:t>
      </w:r>
    </w:p>
    <w:p w14:paraId="45D9C75C" w14:textId="77777777" w:rsidR="004F3ED9" w:rsidRPr="0069192A" w:rsidRDefault="004F3ED9">
      <w:pPr>
        <w:widowControl/>
        <w:numPr>
          <w:ilvl w:val="0"/>
          <w:numId w:val="20"/>
        </w:numPr>
        <w:tabs>
          <w:tab w:val="left" w:pos="543"/>
        </w:tabs>
        <w:spacing w:line="20" w:lineRule="exact"/>
        <w:ind w:left="543"/>
        <w:jc w:val="both"/>
        <w:rPr>
          <w:rFonts w:ascii="TimesNewRomanPSMT" w:eastAsia="TimesNewRomanPSMT" w:hAnsi="TimesNewRomanPSMT" w:cs="TimesNewRomanPSMT"/>
          <w:color w:val="000000"/>
          <w:lang w:val="ru-RU"/>
        </w:rPr>
      </w:pPr>
    </w:p>
    <w:p w14:paraId="4EC1E499" w14:textId="77777777" w:rsidR="004F3ED9" w:rsidRPr="0069192A" w:rsidRDefault="00000000">
      <w:pPr>
        <w:widowControl/>
        <w:numPr>
          <w:ilvl w:val="0"/>
          <w:numId w:val="2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здійснення внутрішньопартійного фінансового контролю (аудиту) за надходженнями і витратами Партії, а також її структурних утворень;</w:t>
      </w:r>
    </w:p>
    <w:p w14:paraId="7F6B8E28" w14:textId="77777777" w:rsidR="004F3ED9" w:rsidRPr="0069192A" w:rsidRDefault="00000000">
      <w:pPr>
        <w:widowControl/>
        <w:numPr>
          <w:ilvl w:val="0"/>
          <w:numId w:val="2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перевірка виконання бюджету керівними органами Партії;</w:t>
      </w:r>
    </w:p>
    <w:p w14:paraId="5C3986CC" w14:textId="77777777" w:rsidR="004F3ED9" w:rsidRPr="0069192A" w:rsidRDefault="00000000">
      <w:pPr>
        <w:widowControl/>
        <w:numPr>
          <w:ilvl w:val="0"/>
          <w:numId w:val="20"/>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проведення ревізій фінансово-господарської діяльності Партії, її структурних утворень;</w:t>
      </w:r>
    </w:p>
    <w:p w14:paraId="25F51A1A"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9. ПАРТІЙНІ ФРАКЦІЇ.</w:t>
      </w:r>
    </w:p>
    <w:p w14:paraId="46F710B1"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9.1. Члени Партії – депутати, обрані до представницьких органів усіх рівнів, утворюють депутатські фракції та групи. Кожен член Партії, який є депутатом, зобовʼязаний увійти до складу фракції (групи) Партії за умови її існування і виконувати в ній рішення Партії.</w:t>
      </w:r>
    </w:p>
    <w:p w14:paraId="0F482774"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9.2. Члени фракції (групи) обирають Голову фракції (групи).</w:t>
      </w:r>
    </w:p>
    <w:p w14:paraId="5E1E35C0" w14:textId="77777777" w:rsidR="004F3ED9" w:rsidRDefault="00000000">
      <w:pPr>
        <w:widowControl/>
        <w:ind w:firstLine="709"/>
        <w:jc w:val="both"/>
        <w:rPr>
          <w:rFonts w:ascii="TimesNewRomanPSMT" w:eastAsia="TimesNewRomanPSMT" w:hAnsi="TimesNewRomanPSMT" w:cs="TimesNewRomanPSMT"/>
          <w:color w:val="000000"/>
        </w:rPr>
      </w:pPr>
      <w:r w:rsidRPr="0069192A">
        <w:rPr>
          <w:lang w:val="ru-RU"/>
        </w:rPr>
        <w:t xml:space="preserve">9.3. У разі якщо кількість депутатів – членів Партії недостатня для утворення фракції (групи) Партії відповідно до вимог регламенту представницького органу, рішення про входження депутатів – членів Партії до іншої фракції (групи) приймається Політичною </w:t>
      </w:r>
      <w:r>
        <w:t>Радою Партії.</w:t>
      </w:r>
    </w:p>
    <w:p w14:paraId="4800F1D3"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lastRenderedPageBreak/>
        <w:t>10. ФІНАНСОВО-ГОСПОДАРСЬКА ДІЯЛЬНІСТЬ. МАЙНО І КОШТИ ПАРТІЇ.</w:t>
      </w:r>
    </w:p>
    <w:p w14:paraId="6749F4C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10.1. Для здійснення своєї діяльності Партія може мати у своїй власності будь-яке рухоме і нерухоме майно, кошти, обладнання, транспортні, технічні та інші засоби, придбання і використання яких не заборонено законодавством України, орендувати необхідне для діяльності рухоме та нерухоме майно.</w:t>
      </w:r>
    </w:p>
    <w:p w14:paraId="1B40814A"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10.2. Партія та організації Партії є неприбутковими організаціями за законодавством України і не мають на меті одержання і розподілу прибутку серед членів, органів управління, інших повʼязаних з ними осіб, а також серед працівників Партії, її партійних організацій.</w:t>
      </w:r>
    </w:p>
    <w:p w14:paraId="14ACA530"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10.3. Заборонено розподіл отриманих доходів (прибутків) або їх частини серед засновників (учасників у розумінні Цивільного кодексу України), членів Партії, працівників (крім оплати їхньої праці, нарахування єдиного соціального внеску), членів органів управління та інших повʼязаних з ними осіб.</w:t>
      </w:r>
    </w:p>
    <w:p w14:paraId="3E49E9D8"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10.4. Майно та кошти Партії використовуються для забезпечення статутної діяльності Партії, утримання штатного персоналу, надання матеріальної допомоги членам Партії та на інші цілі, що не суперечать чинному законодавству України, Статуту та іншим документам Партії.</w:t>
      </w:r>
    </w:p>
    <w:p w14:paraId="349CE148" w14:textId="77777777" w:rsidR="004F3ED9" w:rsidRDefault="00000000">
      <w:pPr>
        <w:widowControl/>
        <w:ind w:firstLine="709"/>
        <w:jc w:val="both"/>
        <w:rPr>
          <w:rFonts w:ascii="TimesNewRomanPSMT" w:eastAsia="TimesNewRomanPSMT" w:hAnsi="TimesNewRomanPSMT" w:cs="TimesNewRomanPSMT"/>
          <w:color w:val="000000"/>
        </w:rPr>
      </w:pPr>
      <w:r w:rsidRPr="0069192A">
        <w:rPr>
          <w:rFonts w:cs="TimesNewRomanPSMT"/>
          <w:color w:val="000000"/>
          <w:lang w:val="ru-RU"/>
        </w:rPr>
        <w:t xml:space="preserve">10.5. Порядок використання коштів та іншого майна Партії визначається Політичною </w:t>
      </w:r>
      <w:r>
        <w:rPr>
          <w:rFonts w:cs="TimesNewRomanPSMT"/>
          <w:color w:val="000000"/>
        </w:rPr>
        <w:t>Радою Партії.</w:t>
      </w:r>
    </w:p>
    <w:p w14:paraId="017B4A85" w14:textId="77777777" w:rsidR="004F3ED9" w:rsidRDefault="00000000">
      <w:pPr>
        <w:widowControl/>
        <w:ind w:firstLine="709"/>
        <w:jc w:val="both"/>
        <w:rPr>
          <w:rFonts w:ascii="TimesNewRomanPSMT" w:eastAsia="TimesNewRomanPSMT" w:hAnsi="TimesNewRomanPSMT" w:cs="TimesNewRomanPSMT"/>
          <w:color w:val="000000"/>
        </w:rPr>
      </w:pPr>
      <w:r>
        <w:t>10.6. Партія несе самостійну фінансову та іншу, у тому числі матеріальну відповідальність за свою діяльність і не відповідає за зобовʼязаннями своїх членів.</w:t>
      </w:r>
    </w:p>
    <w:p w14:paraId="71E68F1B"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10.7. Джерелами коштів і майна (фінансової та матеріальної підтримки) Партії та її організацій є:</w:t>
      </w:r>
    </w:p>
    <w:p w14:paraId="350CE0E4" w14:textId="77777777" w:rsidR="004F3ED9" w:rsidRDefault="00000000">
      <w:pPr>
        <w:widowControl/>
        <w:numPr>
          <w:ilvl w:val="0"/>
          <w:numId w:val="2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внески на підтримку Партії;</w:t>
      </w:r>
    </w:p>
    <w:p w14:paraId="4A1C675D" w14:textId="77777777" w:rsidR="004F3ED9" w:rsidRDefault="00000000">
      <w:pPr>
        <w:widowControl/>
        <w:numPr>
          <w:ilvl w:val="0"/>
          <w:numId w:val="21"/>
        </w:numPr>
        <w:tabs>
          <w:tab w:val="left" w:pos="543"/>
        </w:tabs>
        <w:ind w:left="425" w:hanging="283"/>
        <w:jc w:val="both"/>
        <w:rPr>
          <w:rFonts w:ascii="TimesNewRomanPSMT" w:eastAsia="TimesNewRomanPSMT" w:hAnsi="TimesNewRomanPSMT" w:cs="TimesNewRomanPSMT"/>
          <w:color w:val="000000"/>
        </w:rPr>
      </w:pPr>
      <w:r>
        <w:rPr>
          <w:rFonts w:cs="TimesNewRomanPSMT"/>
          <w:color w:val="000000"/>
        </w:rPr>
        <w:t>державне фінансування статутної діяльності Партії, її обласних та місцевих організацій.</w:t>
      </w:r>
    </w:p>
    <w:p w14:paraId="3EB64123" w14:textId="77777777" w:rsidR="004F3ED9" w:rsidRDefault="00000000">
      <w:pPr>
        <w:widowControl/>
        <w:ind w:firstLine="709"/>
        <w:jc w:val="both"/>
        <w:rPr>
          <w:rFonts w:ascii="TimesNewRomanPSMT" w:eastAsia="TimesNewRomanPSMT" w:hAnsi="TimesNewRomanPSMT" w:cs="TimesNewRomanPSMT"/>
          <w:color w:val="000000"/>
        </w:rPr>
      </w:pPr>
      <w:r>
        <w:t>10.8. Внеском на підтримку Партії є грошові кошти чи інше майно, переваги, пільги, послуги, позики (кредити), нематеріальні активи, будь-які інші внески нематеріального або негрошового характеру, у тому числі членські внески членів Партії, спонсорство третіми особами заходів чи іншої діяльності на підтримку Партії.</w:t>
      </w:r>
    </w:p>
    <w:p w14:paraId="70EDBA32"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Товари, роботи, послуги, надані або отримані безоплатно чи на пільгових умовах (за ціною, нижчою за ринкову вартість ідентичних або подібних робіт, товарів та послуг на відповідному ринку), отримані Партією або надані Партії, зареєстрованій в установленому порядку обласній, місцевій організації Партії, повʼязаній особі Партії чи її обласної, місцевої організації, висунутому Партією чи її обласною, місцевою організацією кандидату на виборах народних депутатів України, виборах Президента України, місцевих виборах (шляхом перерахування або переказування до виборчого фонду на відповідних виборах).</w:t>
      </w:r>
    </w:p>
    <w:p w14:paraId="6B0D123D"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10.9. Партія самостійно приймає рішення щодо господарських питань забезпечення своєї діяльності, оплати праці, отримання й використання коштів та іншого майна, здійснення заходів щодо залучення фінансових, матеріальних, інтелектуальних та інформаційних ресурсів, необхідних для реалізації своїх статутних мети та завдань.</w:t>
      </w:r>
    </w:p>
    <w:p w14:paraId="6F81949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Державне фінансування статутної діяльності Партії здійснюється у порядку, встановленому законом України «Про політичні партії в Україні» та іншими законами України;</w:t>
      </w:r>
    </w:p>
    <w:p w14:paraId="592E2405"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10.10. Партія веде бухгалтерську звітність у встановленому порядку, проводить щорічний внутрішній фінансовий аудит своєї діяльності, а також проходить зовнішній незалежний фінансовий аудит у випадках, передбачених законами України.</w:t>
      </w:r>
    </w:p>
    <w:p w14:paraId="5A28B273"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lastRenderedPageBreak/>
        <w:t>10.11. Партія щоквартально, не пізніше ніж на сороковий день після закінчення звітного кварталу, подає до Національного агентства з питань запобігання корупції звіт про майно, доходи, витрати і зобовʼязання фінансового характеру за відповідний квартал, у тому числі щодо її місцевих організацій, які у встановленому порядку набули статусу юридичної особи. Звіт подається в електронній формі шляхом заповнення відповідних електронних форм у Єдиному державному реєстрі звітності політичних партій про майно, доходи, витрати і зобовʼязання фінансового характеру (</w:t>
      </w:r>
      <w:r>
        <w:rPr>
          <w:rFonts w:cs="TimesNewRomanPSMT"/>
          <w:color w:val="000000"/>
        </w:rPr>
        <w:t>POLITDATA</w:t>
      </w:r>
      <w:r w:rsidRPr="0069192A">
        <w:rPr>
          <w:rFonts w:cs="TimesNewRomanPSMT"/>
          <w:color w:val="000000"/>
          <w:lang w:val="ru-RU"/>
        </w:rPr>
        <w:t>) з накладенням кваліфікованого електронного підпису Голови Партії або особи, уповноваженої в установленому порядку на подання звіту. Форма, порядок подання звіту та додатків до нього, а також правила обчислення строків подання визначаються Законом України «Про політичні партії в Україні» та нормативно-правовими актами Національного агентства з питань запобігання корупції. Партія також оприлюднює звіт на своєму офіційному вебсайті (за наявності) у цей самий строк з дотриманням вимог законодавства щодо захисту інформації з обмеженим доступом.</w:t>
      </w:r>
    </w:p>
    <w:p w14:paraId="6652CF6D"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11. ПОРЯДОК ЗДІЙСНЕННЯ ВНУТРІШНЬОПАРТІЙНОГО ФІНАНСОВОГО КОНТРОЛЮ (АУДИТУ) ЗА НАДХОДЖЕННЯМИ І ВИТРАТАМИ ПАРТІЇ.</w:t>
      </w:r>
    </w:p>
    <w:p w14:paraId="11EC66C9"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11.1. Голова Партії призначає Партійного аудитора зі складу членів Партії терміном на 2 роки.</w:t>
      </w:r>
    </w:p>
    <w:p w14:paraId="352FECD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11.2. До повноважень Партійного аудитора належить:</w:t>
      </w:r>
    </w:p>
    <w:p w14:paraId="0A9E8479" w14:textId="77777777" w:rsidR="004F3ED9" w:rsidRPr="0069192A" w:rsidRDefault="00000000">
      <w:pPr>
        <w:widowControl/>
        <w:numPr>
          <w:ilvl w:val="0"/>
          <w:numId w:val="2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здійснення внутрішньопартійного фінансового аудиту діяльності Партії, а також обласних і місцевих організацій;</w:t>
      </w:r>
    </w:p>
    <w:p w14:paraId="7E4CD38B" w14:textId="77777777" w:rsidR="004F3ED9" w:rsidRPr="0069192A" w:rsidRDefault="00000000">
      <w:pPr>
        <w:widowControl/>
        <w:numPr>
          <w:ilvl w:val="0"/>
          <w:numId w:val="22"/>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витребування звітної інформації в обласних та місцевих партійних організацій щодо використання партійних коштів та майна Партії;</w:t>
      </w:r>
    </w:p>
    <w:p w14:paraId="645C8789" w14:textId="77777777" w:rsidR="004F3ED9" w:rsidRDefault="00000000">
      <w:pPr>
        <w:widowControl/>
        <w:numPr>
          <w:ilvl w:val="0"/>
          <w:numId w:val="22"/>
        </w:numPr>
        <w:tabs>
          <w:tab w:val="left" w:pos="543"/>
        </w:tabs>
        <w:ind w:left="425" w:hanging="283"/>
        <w:jc w:val="both"/>
      </w:pPr>
      <w:r w:rsidRPr="0069192A">
        <w:rPr>
          <w:rFonts w:cs="TimesNewRomanPSMT"/>
          <w:color w:val="000000"/>
          <w:lang w:val="ru-RU"/>
        </w:rPr>
        <w:t xml:space="preserve">підготовка та звітування на Зʼїзді членів Партії щодо проведення фінансового контролю за діяльністю </w:t>
      </w:r>
      <w:r>
        <w:rPr>
          <w:rFonts w:cs="TimesNewRomanPSMT"/>
          <w:color w:val="000000"/>
        </w:rPr>
        <w:t>Партії та цільовим використанням коштів та майна Партії;</w:t>
      </w:r>
    </w:p>
    <w:p w14:paraId="4CC87F57" w14:textId="77777777" w:rsidR="004F3ED9" w:rsidRPr="0069192A" w:rsidRDefault="00000000">
      <w:pPr>
        <w:widowControl/>
        <w:numPr>
          <w:ilvl w:val="0"/>
          <w:numId w:val="22"/>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подає до Національного агентства з питань запобігання корупції звіти у строк та за формою, передбаченими законодавством України;</w:t>
      </w:r>
    </w:p>
    <w:p w14:paraId="42CA0E03" w14:textId="77777777" w:rsidR="004F3ED9" w:rsidRPr="0069192A" w:rsidRDefault="00000000">
      <w:pPr>
        <w:widowControl/>
        <w:numPr>
          <w:ilvl w:val="0"/>
          <w:numId w:val="22"/>
        </w:numPr>
        <w:tabs>
          <w:tab w:val="left" w:pos="543"/>
        </w:tabs>
        <w:ind w:left="425" w:hanging="283"/>
        <w:jc w:val="both"/>
        <w:rPr>
          <w:rFonts w:ascii="TimesNewRomanPSMT" w:eastAsia="TimesNewRomanPSMT" w:hAnsi="TimesNewRomanPSMT" w:cs="TimesNewRomanPSMT"/>
          <w:color w:val="000000"/>
          <w:lang w:val="ru-RU"/>
        </w:rPr>
      </w:pPr>
      <w:r w:rsidRPr="0069192A">
        <w:rPr>
          <w:lang w:val="ru-RU"/>
        </w:rPr>
        <w:t>оприлюднює фінансові звіти на офіційному вебсайті Партії у строки, передбачені законодавством України;</w:t>
      </w:r>
    </w:p>
    <w:p w14:paraId="5C886806" w14:textId="77777777" w:rsidR="004F3ED9" w:rsidRPr="0069192A" w:rsidRDefault="00000000">
      <w:pPr>
        <w:widowControl/>
        <w:numPr>
          <w:ilvl w:val="0"/>
          <w:numId w:val="22"/>
        </w:numPr>
        <w:tabs>
          <w:tab w:val="left" w:pos="543"/>
        </w:tabs>
        <w:ind w:left="425" w:hanging="283"/>
        <w:jc w:val="both"/>
        <w:rPr>
          <w:rFonts w:ascii="TimesNewRomanPSMT" w:eastAsia="TimesNewRomanPSMT" w:hAnsi="TimesNewRomanPSMT" w:cs="TimesNewRomanPSMT"/>
          <w:color w:val="000000"/>
          <w:lang w:val="ru-RU"/>
        </w:rPr>
      </w:pPr>
      <w:r w:rsidRPr="0069192A">
        <w:rPr>
          <w:rFonts w:cs="TimesNewRomanPSMT"/>
          <w:color w:val="000000"/>
          <w:lang w:val="ru-RU"/>
        </w:rPr>
        <w:t>підписує договір про залучення аудиторської фірми для проведення зовнішнього незалежного аудиту фінансової звітності Партії та її обласних і місцевих організацій відповідно до вимог чинного законодавства;</w:t>
      </w:r>
    </w:p>
    <w:p w14:paraId="780B8D5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11.3. Партійний аудитор може бути звільнений з посади Головою Партії або Політичною Радою Партії за невиконання своїх обовʼязків або за його власною заявою. У випадку звільнення Партійного аудитора із займаної посади Голова Партії протягом семи днів з дати його звільнення повинен призначити нового Партійного аудитора.</w:t>
      </w:r>
    </w:p>
    <w:p w14:paraId="6E3A104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11.4. У випадку, якщо Партія була субʼєктом виборчого процесу на виборах Президента України, виборах народних депутатів України, а також, якщо Партія отримує державне фінансування, Партія зобовʼязана пройти зовнішній незалежний аудит фінансової звітності в рік, наступний за роком проведення таких виборів чи отримання державного фінансування.</w:t>
      </w:r>
    </w:p>
    <w:p w14:paraId="4490681D"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 xml:space="preserve">11.5. Зовнішній незалежний аудит фінансової звітності проводиться аудиторською фірмою, що відповідає критеріям, зазначеним у Законі України «Про політичні партії в Україні». Партія та її обласні, місцеві організації зобовʼязані надавати аудиторській фірмі, що проводить зовнішній незалежний аудит їхньої фінансової звітності, інформацію та документи, необхідні для проведення такого аудиту. Партія має право укладати договір на проведення </w:t>
      </w:r>
      <w:r w:rsidRPr="0069192A">
        <w:rPr>
          <w:lang w:val="ru-RU"/>
        </w:rPr>
        <w:lastRenderedPageBreak/>
        <w:t>зовнішнього незалежного аудиту фінансової звітності з тією самою аудиторською фірмою не більш як три роки поспіль.</w:t>
      </w:r>
    </w:p>
    <w:p w14:paraId="72F6EA09" w14:textId="77777777" w:rsidR="004F3ED9" w:rsidRPr="0069192A" w:rsidRDefault="00000000">
      <w:pPr>
        <w:keepNext/>
        <w:widowControl/>
        <w:spacing w:before="200" w:after="80"/>
        <w:rPr>
          <w:rFonts w:ascii="TimesNewRomanPS-BoldMT" w:eastAsia="TimesNewRomanPS-BoldMT" w:hAnsi="TimesNewRomanPS-BoldMT" w:cs="TimesNewRomanPS-BoldMT"/>
          <w:b/>
          <w:bCs/>
          <w:color w:val="000000"/>
          <w:lang w:val="ru-RU"/>
        </w:rPr>
      </w:pPr>
      <w:r w:rsidRPr="0069192A">
        <w:rPr>
          <w:rFonts w:cs="TimesNewRomanPS-BoldMT"/>
          <w:b/>
          <w:bCs/>
          <w:color w:val="000000"/>
          <w:lang w:val="ru-RU"/>
        </w:rPr>
        <w:t>12. ПОРЯДОК ВНЕСЕННЯ ЗМІН І ДОПОВНЕНЬ ДО СТАТУТУ ТА ПРОГРАМИ ПАРТІЇ.</w:t>
      </w:r>
    </w:p>
    <w:p w14:paraId="057D62BE"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12.1. Зміни та доповнення до цього Статуту та Програми Партії вносяться Зʼїздом Партії кваліфікованою більшістю голосів, не меншою, ніж 3/4 від кількості делегатів, зареєстрованих на Зʼїзді.</w:t>
      </w:r>
    </w:p>
    <w:p w14:paraId="3641D61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rFonts w:cs="TimesNewRomanPSMT"/>
          <w:color w:val="000000"/>
          <w:lang w:val="ru-RU"/>
        </w:rPr>
        <w:t>12.2. Про зміни, зокрема до Статуту та Програми Партії, інформуються органи державної реєстрації у строки, передбачені чинним законодавством України.</w:t>
      </w:r>
    </w:p>
    <w:p w14:paraId="16BED346"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12.3. Документи для реєстрації змін до Статуту та/або Програми Партії подаються до уповноваженого державного органу з питань реєстрації виключно особисто Головою Партії та не можуть подаватися іншою уповноваженою особою, поштовим відправленням або через електронні сервіси.</w:t>
      </w:r>
    </w:p>
    <w:p w14:paraId="31BBF0A2" w14:textId="77777777" w:rsidR="004F3ED9" w:rsidRDefault="00000000">
      <w:pPr>
        <w:keepNext/>
        <w:widowControl/>
        <w:spacing w:before="200" w:after="80"/>
        <w:rPr>
          <w:rFonts w:ascii="TimesNewRomanPS-BoldMT" w:eastAsia="TimesNewRomanPS-BoldMT" w:hAnsi="TimesNewRomanPS-BoldMT" w:cs="TimesNewRomanPS-BoldMT"/>
          <w:b/>
          <w:bCs/>
          <w:color w:val="000000"/>
        </w:rPr>
      </w:pPr>
      <w:r>
        <w:rPr>
          <w:rFonts w:cs="TimesNewRomanPS-BoldMT"/>
          <w:b/>
          <w:bCs/>
          <w:color w:val="000000"/>
        </w:rPr>
        <w:t>13. ПРИПИНЕННЯ ДІЯЛЬНОСТІ ПАРТІЇ.</w:t>
      </w:r>
    </w:p>
    <w:p w14:paraId="120B4647" w14:textId="77777777" w:rsidR="004F3ED9" w:rsidRDefault="00000000">
      <w:pPr>
        <w:widowControl/>
        <w:ind w:firstLine="709"/>
        <w:jc w:val="both"/>
        <w:rPr>
          <w:rFonts w:ascii="TimesNewRomanPSMT" w:eastAsia="TimesNewRomanPSMT" w:hAnsi="TimesNewRomanPSMT" w:cs="TimesNewRomanPSMT"/>
          <w:color w:val="000000"/>
        </w:rPr>
      </w:pPr>
      <w:r>
        <w:t>13.1. Припинення діяльності Партії може бути проведене шляхом її реорганізації чи ліквідації (саморозпуску), або у разі заборони її діяльності чи анулювання державної реєстрації в порядку, встановленому чинним законодавством України. Рішення про реорганізацію чи ліквідацію (саморозпуск) приймається кваліфікованою більшістю голосів, не меншою, ніж 3/4 від кількості делегатів, зареєстрованих на Зʼїзді.</w:t>
      </w:r>
    </w:p>
    <w:p w14:paraId="5593D9F3"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Одночасно Зʼїзд Партії призначає ліквідаційну комісію.</w:t>
      </w:r>
    </w:p>
    <w:p w14:paraId="241D160C" w14:textId="77777777" w:rsidR="004F3ED9" w:rsidRPr="0069192A" w:rsidRDefault="00000000">
      <w:pPr>
        <w:widowControl/>
        <w:ind w:firstLine="709"/>
        <w:jc w:val="both"/>
        <w:rPr>
          <w:rFonts w:ascii="TimesNewRomanPSMT" w:eastAsia="TimesNewRomanPSMT" w:hAnsi="TimesNewRomanPSMT" w:cs="TimesNewRomanPSMT"/>
          <w:color w:val="000000"/>
          <w:lang w:val="ru-RU"/>
        </w:rPr>
      </w:pPr>
      <w:r w:rsidRPr="0069192A">
        <w:rPr>
          <w:lang w:val="ru-RU"/>
        </w:rPr>
        <w:t>Документи для внесення запису про припинення діяльності Партії до відповідного Єдиного державного реєстру подаються до уповноваженого державного органу з питань реєстрації виключно особисто Головою Партії та не можуть подаватися іншою уповноваженою особою, поштовим відправленням або через електронні сервіси.</w:t>
      </w:r>
    </w:p>
    <w:p w14:paraId="0AE38AE0"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13.2. Кошти та майно Партії не можуть перерозподілятися між її засновниками (учасниками), працівниками, членами і використовуються для виконання статутних завдань, а у разі припинення Партії (ліквідації, злиття, поділу, приєднання або перетворення) або заборони за рішенням суду (примусового розпуску) її активи повинні бути передані іншій одній або кільком неприбутковим організаціям відповідного виду, іншим юридичним особам, що здійснюють недержавне пенсійне забезпечення відповідно до закону (для недержавних пенсійних фондів) або зараховані до доходу бюджету.</w:t>
      </w:r>
    </w:p>
    <w:p w14:paraId="565375E9"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13.3. Припинення діяльності Партії передбачає припинення діяльності її керівних органів та всіх первинних осередків, організацій Партії, передбачених цим Статутом, крім ліквідаційної комісії, а також припинення членства в Партії.</w:t>
      </w:r>
    </w:p>
    <w:p w14:paraId="5ADF50DF"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 xml:space="preserve">13.4. Після припинення діяльності партійної організації усі її кошти та майно переходять у загальнопартійну власність. </w:t>
      </w:r>
    </w:p>
    <w:p w14:paraId="442E6410" w14:textId="77777777" w:rsidR="004F3ED9" w:rsidRDefault="004F3ED9">
      <w:pPr>
        <w:widowControl/>
        <w:spacing w:line="20" w:lineRule="exact"/>
        <w:jc w:val="both"/>
      </w:pPr>
    </w:p>
    <w:p w14:paraId="42C1869D" w14:textId="77777777" w:rsidR="004F3ED9" w:rsidRDefault="004F3ED9">
      <w:pPr>
        <w:widowControl/>
        <w:spacing w:line="20" w:lineRule="exact"/>
        <w:jc w:val="both"/>
      </w:pPr>
    </w:p>
    <w:p w14:paraId="155615D8" w14:textId="77777777" w:rsidR="004F3ED9" w:rsidRDefault="004F3ED9">
      <w:pPr>
        <w:widowControl/>
        <w:spacing w:line="20" w:lineRule="exact"/>
        <w:jc w:val="both"/>
      </w:pPr>
    </w:p>
    <w:p w14:paraId="2290CD06" w14:textId="77777777" w:rsidR="004F3ED9" w:rsidRDefault="004F3ED9">
      <w:pPr>
        <w:widowControl/>
        <w:spacing w:line="20" w:lineRule="exact"/>
        <w:jc w:val="both"/>
      </w:pPr>
    </w:p>
    <w:p w14:paraId="28161295" w14:textId="77777777" w:rsidR="004F3ED9" w:rsidRDefault="004F3ED9">
      <w:pPr>
        <w:widowControl/>
        <w:spacing w:line="20" w:lineRule="exact"/>
        <w:jc w:val="both"/>
      </w:pPr>
    </w:p>
    <w:p w14:paraId="71D3A8D4" w14:textId="77777777" w:rsidR="004F3ED9" w:rsidRDefault="00000000">
      <w:pPr>
        <w:widowControl/>
        <w:ind w:firstLine="709"/>
        <w:jc w:val="both"/>
        <w:rPr>
          <w:rFonts w:ascii="TimesNewRomanPSMT" w:eastAsia="TimesNewRomanPSMT" w:hAnsi="TimesNewRomanPSMT" w:cs="TimesNewRomanPSMT"/>
          <w:color w:val="000000"/>
        </w:rPr>
      </w:pPr>
      <w:r>
        <w:rPr>
          <w:rFonts w:cs="TimesNewRomanPSMT"/>
          <w:color w:val="000000"/>
        </w:rPr>
        <w:t>Токар Валерій Олексійович          ____________</w:t>
      </w:r>
    </w:p>
    <w:p w14:paraId="6000D0E3" w14:textId="77777777" w:rsidR="004F3ED9" w:rsidRDefault="004F3ED9">
      <w:pPr>
        <w:widowControl/>
        <w:spacing w:line="20" w:lineRule="exact"/>
        <w:jc w:val="both"/>
      </w:pPr>
    </w:p>
    <w:sectPr w:rsidR="004F3ED9">
      <w:headerReference w:type="even" r:id="rId7"/>
      <w:headerReference w:type="default" r:id="rId8"/>
      <w:footerReference w:type="default" r:id="rId9"/>
      <w:headerReference w:type="first" r:id="rId10"/>
      <w:footerReference w:type="first" r:id="rId11"/>
      <w:pgSz w:w="11906" w:h="16838"/>
      <w:pgMar w:top="1134" w:right="850" w:bottom="1134" w:left="1417" w:header="360" w:footer="567"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C413B" w14:textId="77777777" w:rsidR="00D93D10" w:rsidRDefault="00D93D10">
      <w:pPr>
        <w:spacing w:line="240" w:lineRule="auto"/>
      </w:pPr>
      <w:r>
        <w:separator/>
      </w:r>
    </w:p>
  </w:endnote>
  <w:endnote w:type="continuationSeparator" w:id="0">
    <w:p w14:paraId="390FAE4D" w14:textId="77777777" w:rsidR="00D93D10" w:rsidRDefault="00D93D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NewRomanPS-BoldMT">
    <w:altName w:val="Times New Roman"/>
    <w:charset w:val="00"/>
    <w:family w:val="auto"/>
    <w:pitch w:val="default"/>
  </w:font>
  <w:font w:name="TimesNewRomanPSMT">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46C6" w14:textId="77777777" w:rsidR="004F3ED9" w:rsidRDefault="00000000">
    <w:pPr>
      <w:jc w:val="center"/>
    </w:pPr>
    <w:r>
      <w:rPr>
        <w:sz w:val="20"/>
      </w:rPr>
      <w:t xml:space="preserve">Сторінка </w:t>
    </w:r>
    <w:r>
      <w:fldChar w:fldCharType="begin"/>
    </w:r>
    <w:r>
      <w:instrText>PAGE</w:instrText>
    </w:r>
    <w:r>
      <w:fldChar w:fldCharType="separate"/>
    </w:r>
    <w:r w:rsidR="0069192A">
      <w:rPr>
        <w:noProof/>
      </w:rPr>
      <w:t>1</w:t>
    </w:r>
    <w:r>
      <w:fldChar w:fldCharType="end"/>
    </w:r>
    <w:r>
      <w:rPr>
        <w:sz w:val="20"/>
      </w:rPr>
      <w:t xml:space="preserve"> з </w:t>
    </w:r>
    <w:r>
      <w:fldChar w:fldCharType="begin"/>
    </w:r>
    <w:r>
      <w:instrText>NUMPAGES</w:instrText>
    </w:r>
    <w:r>
      <w:fldChar w:fldCharType="separate"/>
    </w:r>
    <w:r w:rsidR="0069192A">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3DF9" w14:textId="77777777" w:rsidR="004F3ED9" w:rsidRDefault="004F3ED9">
    <w:pPr>
      <w:widowContr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97C1D" w14:textId="77777777" w:rsidR="00D93D10" w:rsidRDefault="00D93D10">
      <w:pPr>
        <w:spacing w:line="240" w:lineRule="auto"/>
      </w:pPr>
      <w:r>
        <w:separator/>
      </w:r>
    </w:p>
  </w:footnote>
  <w:footnote w:type="continuationSeparator" w:id="0">
    <w:p w14:paraId="6092062F" w14:textId="77777777" w:rsidR="00D93D10" w:rsidRDefault="00D93D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0F1DE" w14:textId="77777777" w:rsidR="004F3ED9" w:rsidRDefault="00000000">
    <w:pPr>
      <w:pStyle w:val="a8"/>
      <w:spacing w:line="240" w:lineRule="auto"/>
      <w:jc w:val="center"/>
    </w:pPr>
    <w:r>
      <w:rPr>
        <w:sz w:val="20"/>
      </w:rPr>
      <w:t>Політична партія | «ГАРАНТ НАРОДУ»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A5DF" w14:textId="77777777" w:rsidR="004F3ED9" w:rsidRDefault="00000000">
    <w:pPr>
      <w:widowControl/>
      <w:spacing w:line="240" w:lineRule="auto"/>
      <w:jc w:val="center"/>
      <w:rPr>
        <w:rFonts w:ascii="TimesNewRomanPS-BoldMT" w:eastAsia="TimesNewRomanPS-BoldMT" w:hAnsi="TimesNewRomanPS-BoldMT" w:cs="TimesNewRomanPS-BoldMT"/>
        <w:b/>
        <w:bCs/>
        <w:color w:val="636B74"/>
        <w:sz w:val="16"/>
        <w:szCs w:val="16"/>
      </w:rPr>
    </w:pPr>
    <w:r>
      <w:rPr>
        <w:sz w:val="20"/>
      </w:rPr>
      <w:t>Політична партія | «ГАРАНТ НАРОДУ»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C0F3D" w14:textId="77777777" w:rsidR="004F3ED9" w:rsidRDefault="004F3ED9">
    <w:pPr>
      <w:widowControl/>
      <w:spacing w:line="240" w:lineRule="auto"/>
      <w:jc w:val="center"/>
      <w:rPr>
        <w:rFonts w:ascii="TimesNewRomanPS-BoldMT" w:eastAsia="TimesNewRomanPS-BoldMT" w:hAnsi="TimesNewRomanPS-BoldMT" w:cs="TimesNewRomanPS-BoldMT"/>
        <w:b/>
        <w:bCs/>
        <w:color w:val="636B74"/>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563"/>
    <w:multiLevelType w:val="multilevel"/>
    <w:tmpl w:val="DAE4DAE0"/>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E00BA1"/>
    <w:multiLevelType w:val="multilevel"/>
    <w:tmpl w:val="93BE82F4"/>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C42C6D"/>
    <w:multiLevelType w:val="multilevel"/>
    <w:tmpl w:val="04069A1E"/>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50054A0"/>
    <w:multiLevelType w:val="multilevel"/>
    <w:tmpl w:val="B10A77D4"/>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89C556C"/>
    <w:multiLevelType w:val="multilevel"/>
    <w:tmpl w:val="BA20DD80"/>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9297E3A"/>
    <w:multiLevelType w:val="multilevel"/>
    <w:tmpl w:val="85D6ED24"/>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7DB327B"/>
    <w:multiLevelType w:val="multilevel"/>
    <w:tmpl w:val="AE16FD52"/>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8A32E03"/>
    <w:multiLevelType w:val="multilevel"/>
    <w:tmpl w:val="E3A6F534"/>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9EA3A29"/>
    <w:multiLevelType w:val="multilevel"/>
    <w:tmpl w:val="05C0F256"/>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D78013A"/>
    <w:multiLevelType w:val="multilevel"/>
    <w:tmpl w:val="8D045242"/>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0E049F9"/>
    <w:multiLevelType w:val="multilevel"/>
    <w:tmpl w:val="11821B0E"/>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9953EB4"/>
    <w:multiLevelType w:val="multilevel"/>
    <w:tmpl w:val="5AB40826"/>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FD17E5A"/>
    <w:multiLevelType w:val="multilevel"/>
    <w:tmpl w:val="1CA44528"/>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6352311"/>
    <w:multiLevelType w:val="multilevel"/>
    <w:tmpl w:val="FEF6C174"/>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9D06FED"/>
    <w:multiLevelType w:val="multilevel"/>
    <w:tmpl w:val="2E664F80"/>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09C24E4"/>
    <w:multiLevelType w:val="multilevel"/>
    <w:tmpl w:val="D026CF12"/>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198768F"/>
    <w:multiLevelType w:val="multilevel"/>
    <w:tmpl w:val="1576BB3C"/>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4592950"/>
    <w:multiLevelType w:val="multilevel"/>
    <w:tmpl w:val="235ABACC"/>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E1219E1"/>
    <w:multiLevelType w:val="multilevel"/>
    <w:tmpl w:val="276231CE"/>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C1F1EEF"/>
    <w:multiLevelType w:val="multilevel"/>
    <w:tmpl w:val="CEDA2278"/>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F8E79B9"/>
    <w:multiLevelType w:val="multilevel"/>
    <w:tmpl w:val="EB50068E"/>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07D33BF"/>
    <w:multiLevelType w:val="multilevel"/>
    <w:tmpl w:val="D7427850"/>
    <w:lvl w:ilvl="0">
      <w:start w:val="1"/>
      <w:numFmt w:val="bullet"/>
      <w:lvlText w:val=""/>
      <w:lvlJc w:val="left"/>
      <w:pPr>
        <w:tabs>
          <w:tab w:val="num" w:pos="478"/>
        </w:tabs>
        <w:ind w:left="478" w:hanging="251"/>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58F4532"/>
    <w:multiLevelType w:val="multilevel"/>
    <w:tmpl w:val="81C4A1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48667754">
    <w:abstractNumId w:val="0"/>
  </w:num>
  <w:num w:numId="2" w16cid:durableId="2093970475">
    <w:abstractNumId w:val="3"/>
  </w:num>
  <w:num w:numId="3" w16cid:durableId="426195316">
    <w:abstractNumId w:val="14"/>
  </w:num>
  <w:num w:numId="4" w16cid:durableId="781609172">
    <w:abstractNumId w:val="2"/>
  </w:num>
  <w:num w:numId="5" w16cid:durableId="1243680867">
    <w:abstractNumId w:val="8"/>
  </w:num>
  <w:num w:numId="6" w16cid:durableId="173113165">
    <w:abstractNumId w:val="15"/>
  </w:num>
  <w:num w:numId="7" w16cid:durableId="5980045">
    <w:abstractNumId w:val="20"/>
  </w:num>
  <w:num w:numId="8" w16cid:durableId="733967702">
    <w:abstractNumId w:val="10"/>
  </w:num>
  <w:num w:numId="9" w16cid:durableId="466707012">
    <w:abstractNumId w:val="12"/>
  </w:num>
  <w:num w:numId="10" w16cid:durableId="761560715">
    <w:abstractNumId w:val="16"/>
  </w:num>
  <w:num w:numId="11" w16cid:durableId="1346707445">
    <w:abstractNumId w:val="5"/>
  </w:num>
  <w:num w:numId="12" w16cid:durableId="741027546">
    <w:abstractNumId w:val="4"/>
  </w:num>
  <w:num w:numId="13" w16cid:durableId="1882401772">
    <w:abstractNumId w:val="13"/>
  </w:num>
  <w:num w:numId="14" w16cid:durableId="1255046033">
    <w:abstractNumId w:val="21"/>
  </w:num>
  <w:num w:numId="15" w16cid:durableId="733697645">
    <w:abstractNumId w:val="9"/>
  </w:num>
  <w:num w:numId="16" w16cid:durableId="1878932773">
    <w:abstractNumId w:val="6"/>
  </w:num>
  <w:num w:numId="17" w16cid:durableId="377240109">
    <w:abstractNumId w:val="19"/>
  </w:num>
  <w:num w:numId="18" w16cid:durableId="1270043376">
    <w:abstractNumId w:val="1"/>
  </w:num>
  <w:num w:numId="19" w16cid:durableId="1249146589">
    <w:abstractNumId w:val="7"/>
  </w:num>
  <w:num w:numId="20" w16cid:durableId="48960278">
    <w:abstractNumId w:val="17"/>
  </w:num>
  <w:num w:numId="21" w16cid:durableId="1367635226">
    <w:abstractNumId w:val="18"/>
  </w:num>
  <w:num w:numId="22" w16cid:durableId="1266577785">
    <w:abstractNumId w:val="11"/>
  </w:num>
  <w:num w:numId="23" w16cid:durableId="8599746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ED9"/>
    <w:rsid w:val="001F61B4"/>
    <w:rsid w:val="004F3ED9"/>
    <w:rsid w:val="0069192A"/>
    <w:rsid w:val="0080142D"/>
    <w:rsid w:val="00CA5CBB"/>
    <w:rsid w:val="00D93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FB04"/>
  <w15:docId w15:val="{775DDDF4-1F6B-4EA7-BD9B-1CB0E813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76" w:lineRule="auto"/>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Symbol">
    <w:name w:val="Footnote_Symbol"/>
    <w:qFormat/>
    <w:rPr>
      <w:rFonts w:ascii="Times New Roman" w:eastAsia="Times New Roman" w:hAnsi="Times New Roman"/>
      <w:sz w:val="24"/>
      <w:vertAlign w:val="superscript"/>
    </w:rPr>
  </w:style>
  <w:style w:type="character" w:customStyle="1" w:styleId="EndnoteSymbol">
    <w:name w:val="Endnote_Symbol"/>
    <w:qFormat/>
    <w:rPr>
      <w:rFonts w:ascii="Times New Roman" w:eastAsia="Times New Roman" w:hAnsi="Times New Roman"/>
      <w:sz w:val="24"/>
      <w:vertAlign w:val="superscript"/>
    </w:rPr>
  </w:style>
  <w:style w:type="character" w:styleId="a3">
    <w:name w:val="footnote reference"/>
    <w:rPr>
      <w:rFonts w:ascii="Times New Roman" w:eastAsia="Times New Roman" w:hAnsi="Times New Roman"/>
      <w:sz w:val="24"/>
      <w:vertAlign w:val="superscript"/>
    </w:rPr>
  </w:style>
  <w:style w:type="character" w:styleId="a4">
    <w:name w:val="endnote reference"/>
    <w:rPr>
      <w:rFonts w:ascii="Times New Roman" w:eastAsia="Times New Roman" w:hAnsi="Times New Roman"/>
      <w:sz w:val="24"/>
      <w:vertAlign w:val="superscript"/>
    </w:rPr>
  </w:style>
  <w:style w:type="character" w:customStyle="1" w:styleId="FootnoteAnchor">
    <w:name w:val="Footnote Anchor"/>
    <w:qFormat/>
    <w:rPr>
      <w:rFonts w:ascii="Times New Roman" w:eastAsia="Times New Roman" w:hAnsi="Times New Roman"/>
      <w:sz w:val="24"/>
      <w:vertAlign w:val="superscript"/>
    </w:rPr>
  </w:style>
  <w:style w:type="character" w:customStyle="1" w:styleId="EndnoteAnchor">
    <w:name w:val="Endnote Anchor"/>
    <w:qFormat/>
    <w:rPr>
      <w:rFonts w:ascii="Times New Roman" w:eastAsia="Times New Roman" w:hAnsi="Times New Roman"/>
      <w:sz w:val="24"/>
      <w:vertAlign w:val="superscript"/>
    </w:rPr>
  </w:style>
  <w:style w:type="character" w:customStyle="1" w:styleId="BulletSymbols">
    <w:name w:val="Bullet_Symbols"/>
    <w:qFormat/>
    <w:rPr>
      <w:rFonts w:ascii="Times New Roman" w:eastAsia="Times New Roman" w:hAnsi="Times New Roman"/>
      <w:sz w:val="24"/>
    </w:rPr>
  </w:style>
  <w:style w:type="paragraph" w:customStyle="1" w:styleId="Heading">
    <w:name w:val="Heading"/>
    <w:basedOn w:val="a"/>
    <w:next w:val="a5"/>
    <w:qFormat/>
    <w:pPr>
      <w:keepNext/>
      <w:spacing w:before="240" w:after="120"/>
    </w:pPr>
    <w:rPr>
      <w:szCs w:val="28"/>
    </w:rPr>
  </w:style>
  <w:style w:type="paragraph" w:styleId="a5">
    <w:name w:val="Body Text"/>
    <w:basedOn w:val="a"/>
    <w:pPr>
      <w:spacing w:after="140"/>
    </w:pPr>
  </w:style>
  <w:style w:type="paragraph" w:styleId="a6">
    <w:name w:val="List"/>
    <w:basedOn w:val="TextBody"/>
  </w:style>
  <w:style w:type="paragraph" w:styleId="a7">
    <w:name w:val="caption"/>
    <w:basedOn w:val="a"/>
    <w:qFormat/>
  </w:style>
  <w:style w:type="paragraph" w:customStyle="1" w:styleId="Index">
    <w:name w:val="Index"/>
    <w:basedOn w:val="a"/>
    <w:qFormat/>
  </w:style>
  <w:style w:type="paragraph" w:customStyle="1" w:styleId="TextBody">
    <w:name w:val="Text Body"/>
    <w:basedOn w:val="a"/>
    <w:qFormat/>
  </w:style>
  <w:style w:type="paragraph" w:customStyle="1" w:styleId="TableContents">
    <w:name w:val="Table Contents"/>
    <w:basedOn w:val="TextBody"/>
    <w:qFormat/>
  </w:style>
  <w:style w:type="paragraph" w:customStyle="1" w:styleId="TableHeading">
    <w:name w:val="Table Heading"/>
    <w:basedOn w:val="TableContents"/>
    <w:qFormat/>
  </w:style>
  <w:style w:type="paragraph" w:customStyle="1" w:styleId="HeaderandFooter">
    <w:name w:val="Header and Footer"/>
    <w:basedOn w:val="a"/>
    <w:qFormat/>
    <w:pPr>
      <w:suppressLineNumbers/>
      <w:tabs>
        <w:tab w:val="center" w:pos="4819"/>
        <w:tab w:val="right" w:pos="9638"/>
      </w:tabs>
    </w:pPr>
  </w:style>
  <w:style w:type="paragraph" w:styleId="a8">
    <w:name w:val="header"/>
    <w:basedOn w:val="a"/>
  </w:style>
  <w:style w:type="paragraph" w:styleId="a9">
    <w:name w:val="footer"/>
    <w:basedOn w:val="a"/>
  </w:style>
  <w:style w:type="paragraph" w:styleId="aa">
    <w:name w:val="footnote text"/>
    <w:basedOn w:val="a"/>
  </w:style>
  <w:style w:type="paragraph" w:styleId="ab">
    <w:name w:val="endnote text"/>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9210</Words>
  <Characters>52501</Characters>
  <Application>Microsoft Office Word</Application>
  <DocSecurity>0</DocSecurity>
  <Lines>437</Lines>
  <Paragraphs>123</Paragraphs>
  <ScaleCrop>false</ScaleCrop>
  <Company/>
  <LinksUpToDate>false</LinksUpToDate>
  <CharactersWithSpaces>61588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Статут Політичної партії «ГАРАНТ НАРОДУ»</dc:title>
  <dc:subject/>
  <dc:creator>Пользователь</dc:creator>
  <dc:description/>
  <cp:lastModifiedBy>Пользователь</cp:lastModifiedBy>
  <cp:revision>3</cp:revision>
  <cp:lastPrinted>2026-09-24T21:48:00Z</cp:lastPrinted>
  <dcterms:created xsi:type="dcterms:W3CDTF">2026-09-24T21:47:00Z</dcterms:created>
  <dcterms:modified xsi:type="dcterms:W3CDTF">2026-09-25T08:09:00Z</dcterms:modified>
  <dc:language>en-US</dc:language>
</cp:coreProperties>
</file>